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71C5" w:rsidRPr="00B95BF7" w:rsidRDefault="00EE101B" w:rsidP="009D5EB6">
      <w:pPr>
        <w:jc w:val="center"/>
        <w:rPr>
          <w:b/>
          <w:color w:val="0000FF"/>
          <w:sz w:val="36"/>
          <w:szCs w:val="36"/>
        </w:rPr>
      </w:pPr>
      <w:bookmarkStart w:id="0" w:name="_GoBack"/>
      <w:bookmarkEnd w:id="0"/>
      <w:r>
        <w:rPr>
          <w:b/>
          <w:color w:val="0000FF"/>
          <w:sz w:val="36"/>
          <w:szCs w:val="36"/>
        </w:rPr>
        <w:t>[Facility Name]</w:t>
      </w:r>
    </w:p>
    <w:p w:rsidR="00302C61" w:rsidRPr="009D5EB6" w:rsidRDefault="00302C61" w:rsidP="009D5EB6">
      <w:pPr>
        <w:jc w:val="center"/>
        <w:rPr>
          <w:b/>
          <w:sz w:val="36"/>
          <w:szCs w:val="36"/>
        </w:rPr>
      </w:pPr>
      <w:r>
        <w:rPr>
          <w:b/>
          <w:sz w:val="36"/>
          <w:szCs w:val="36"/>
        </w:rPr>
        <w:t xml:space="preserve">Facility ID </w:t>
      </w:r>
      <w:r w:rsidR="00EE101B" w:rsidRPr="00B95BF7">
        <w:rPr>
          <w:b/>
          <w:color w:val="0000FF"/>
          <w:sz w:val="36"/>
          <w:szCs w:val="36"/>
        </w:rPr>
        <w:t>[Facility ID]</w:t>
      </w:r>
    </w:p>
    <w:p w:rsidR="00591A23" w:rsidRDefault="001A2D36" w:rsidP="00333368">
      <w:pPr>
        <w:spacing w:after="0"/>
        <w:jc w:val="center"/>
        <w:rPr>
          <w:b/>
          <w:sz w:val="36"/>
          <w:szCs w:val="36"/>
        </w:rPr>
      </w:pPr>
      <w:r>
        <w:rPr>
          <w:b/>
          <w:sz w:val="36"/>
          <w:szCs w:val="36"/>
        </w:rPr>
        <w:t>Toxics</w:t>
      </w:r>
      <w:r w:rsidR="00591A23" w:rsidRPr="00591A23">
        <w:rPr>
          <w:b/>
          <w:sz w:val="36"/>
          <w:szCs w:val="36"/>
        </w:rPr>
        <w:t xml:space="preserve"> Emission</w:t>
      </w:r>
      <w:r w:rsidR="007268E3">
        <w:rPr>
          <w:b/>
          <w:sz w:val="36"/>
          <w:szCs w:val="36"/>
        </w:rPr>
        <w:t>s</w:t>
      </w:r>
      <w:r w:rsidR="00591A23" w:rsidRPr="00591A23">
        <w:rPr>
          <w:b/>
          <w:sz w:val="36"/>
          <w:szCs w:val="36"/>
        </w:rPr>
        <w:t xml:space="preserve"> Inventory Plan</w:t>
      </w:r>
    </w:p>
    <w:p w:rsidR="00302C61" w:rsidRPr="00591A23" w:rsidRDefault="00302C61" w:rsidP="00333368">
      <w:pPr>
        <w:spacing w:after="0"/>
        <w:jc w:val="center"/>
        <w:rPr>
          <w:b/>
          <w:sz w:val="36"/>
          <w:szCs w:val="36"/>
        </w:rPr>
      </w:pPr>
    </w:p>
    <w:p w:rsidR="00591A23" w:rsidRDefault="00591A23" w:rsidP="00333368">
      <w:pPr>
        <w:spacing w:after="0"/>
        <w:jc w:val="center"/>
        <w:rPr>
          <w:b/>
          <w:sz w:val="36"/>
          <w:szCs w:val="36"/>
        </w:rPr>
      </w:pPr>
    </w:p>
    <w:p w:rsidR="00591A23" w:rsidRDefault="00591A23" w:rsidP="00333368">
      <w:pPr>
        <w:spacing w:after="0"/>
        <w:jc w:val="center"/>
        <w:rPr>
          <w:b/>
          <w:sz w:val="36"/>
          <w:szCs w:val="36"/>
        </w:rPr>
      </w:pPr>
    </w:p>
    <w:p w:rsidR="00591A23" w:rsidRDefault="00333368" w:rsidP="00333368">
      <w:pPr>
        <w:spacing w:after="0"/>
        <w:jc w:val="center"/>
        <w:rPr>
          <w:sz w:val="22"/>
          <w:szCs w:val="22"/>
        </w:rPr>
      </w:pPr>
      <w:r>
        <w:rPr>
          <w:sz w:val="22"/>
          <w:szCs w:val="22"/>
        </w:rPr>
        <w:t>f</w:t>
      </w:r>
      <w:r w:rsidR="00591A23" w:rsidRPr="00591A23">
        <w:rPr>
          <w:sz w:val="22"/>
          <w:szCs w:val="22"/>
        </w:rPr>
        <w:t>or</w:t>
      </w:r>
    </w:p>
    <w:p w:rsidR="00333368" w:rsidRDefault="00333368" w:rsidP="00333368">
      <w:pPr>
        <w:spacing w:after="0"/>
        <w:jc w:val="center"/>
      </w:pPr>
    </w:p>
    <w:p w:rsidR="00591A23" w:rsidRPr="00591A23" w:rsidRDefault="00591A23" w:rsidP="00333368">
      <w:pPr>
        <w:spacing w:after="0"/>
        <w:jc w:val="center"/>
        <w:rPr>
          <w:sz w:val="22"/>
          <w:szCs w:val="22"/>
        </w:rPr>
      </w:pPr>
      <w:r w:rsidRPr="00591A23">
        <w:rPr>
          <w:sz w:val="22"/>
          <w:szCs w:val="22"/>
        </w:rPr>
        <w:t xml:space="preserve"> AB 2588</w:t>
      </w:r>
    </w:p>
    <w:p w:rsidR="00591A23" w:rsidRDefault="00591A23" w:rsidP="00333368">
      <w:pPr>
        <w:spacing w:after="0"/>
        <w:jc w:val="center"/>
      </w:pPr>
      <w:r>
        <w:t>California Air Toxics “Hot Spots”</w:t>
      </w:r>
    </w:p>
    <w:p w:rsidR="00591A23" w:rsidRDefault="00591A23" w:rsidP="00333368">
      <w:pPr>
        <w:spacing w:after="0"/>
        <w:jc w:val="center"/>
      </w:pPr>
      <w:r>
        <w:t>Information and Assessment Act of 1987</w:t>
      </w:r>
    </w:p>
    <w:p w:rsidR="00591A23" w:rsidRDefault="00591A23" w:rsidP="00333368">
      <w:pPr>
        <w:spacing w:after="0"/>
        <w:jc w:val="center"/>
      </w:pPr>
    </w:p>
    <w:p w:rsidR="00591A23" w:rsidRDefault="00591A23" w:rsidP="00333368">
      <w:pPr>
        <w:spacing w:after="0"/>
        <w:jc w:val="center"/>
      </w:pPr>
    </w:p>
    <w:p w:rsidR="00591A23" w:rsidRDefault="00591A23" w:rsidP="00333368">
      <w:pPr>
        <w:spacing w:after="0"/>
        <w:jc w:val="center"/>
      </w:pPr>
    </w:p>
    <w:p w:rsidR="00591A23" w:rsidRDefault="00591A23" w:rsidP="00333368">
      <w:pPr>
        <w:spacing w:after="0"/>
        <w:jc w:val="center"/>
      </w:pPr>
    </w:p>
    <w:p w:rsidR="00591A23" w:rsidRDefault="004047C2" w:rsidP="00333368">
      <w:pPr>
        <w:spacing w:after="0"/>
        <w:jc w:val="center"/>
      </w:pPr>
      <w:r w:rsidRPr="00F55088">
        <w:rPr>
          <w:color w:val="0000FF"/>
        </w:rPr>
        <w:t>[Date]</w:t>
      </w:r>
    </w:p>
    <w:p w:rsidR="00591A23" w:rsidRDefault="00591A23" w:rsidP="00333368">
      <w:pPr>
        <w:spacing w:after="0"/>
        <w:jc w:val="center"/>
      </w:pPr>
    </w:p>
    <w:p w:rsidR="00591A23" w:rsidRDefault="00591A23" w:rsidP="00333368">
      <w:pPr>
        <w:spacing w:after="0"/>
        <w:jc w:val="center"/>
      </w:pPr>
    </w:p>
    <w:p w:rsidR="00591A23" w:rsidRDefault="00591A23" w:rsidP="00333368">
      <w:pPr>
        <w:spacing w:after="0"/>
        <w:jc w:val="center"/>
      </w:pPr>
    </w:p>
    <w:p w:rsidR="00591A23" w:rsidRDefault="00591A23" w:rsidP="00333368">
      <w:pPr>
        <w:spacing w:after="0"/>
        <w:jc w:val="center"/>
      </w:pPr>
    </w:p>
    <w:p w:rsidR="00591A23" w:rsidRDefault="00591A23" w:rsidP="00333368">
      <w:pPr>
        <w:spacing w:after="0"/>
        <w:jc w:val="center"/>
      </w:pPr>
      <w:r>
        <w:t>Submitted to:</w:t>
      </w:r>
    </w:p>
    <w:p w:rsidR="00591A23" w:rsidRDefault="00591A23" w:rsidP="00333368">
      <w:pPr>
        <w:spacing w:after="0"/>
        <w:jc w:val="center"/>
      </w:pPr>
      <w:r>
        <w:t>San Joaquin Valley Unified Air Pollution Control District</w:t>
      </w:r>
    </w:p>
    <w:p w:rsidR="00591A23" w:rsidRDefault="00F55947" w:rsidP="00333368">
      <w:pPr>
        <w:spacing w:after="0"/>
        <w:jc w:val="center"/>
      </w:pPr>
      <w:r>
        <w:t>1990 E Gettysburg Avenue</w:t>
      </w:r>
    </w:p>
    <w:p w:rsidR="00591A23" w:rsidRDefault="00591A23" w:rsidP="00333368">
      <w:pPr>
        <w:spacing w:after="0"/>
        <w:jc w:val="center"/>
      </w:pPr>
      <w:r>
        <w:t>Fresno, California 93726</w:t>
      </w:r>
    </w:p>
    <w:p w:rsidR="00591A23" w:rsidRDefault="00591A23" w:rsidP="00333368">
      <w:pPr>
        <w:spacing w:after="0"/>
        <w:jc w:val="center"/>
      </w:pPr>
    </w:p>
    <w:p w:rsidR="00591A23" w:rsidRDefault="00591A23" w:rsidP="00333368">
      <w:pPr>
        <w:spacing w:after="0"/>
        <w:jc w:val="center"/>
      </w:pPr>
    </w:p>
    <w:p w:rsidR="00591A23" w:rsidRDefault="00591A23" w:rsidP="00333368">
      <w:pPr>
        <w:spacing w:after="0"/>
        <w:jc w:val="center"/>
      </w:pPr>
    </w:p>
    <w:p w:rsidR="00591A23" w:rsidRDefault="00591A23" w:rsidP="00333368">
      <w:pPr>
        <w:spacing w:after="0"/>
        <w:jc w:val="center"/>
      </w:pPr>
      <w:r>
        <w:t>Prepared by:</w:t>
      </w:r>
    </w:p>
    <w:p w:rsidR="00591A23" w:rsidRPr="00EC5705" w:rsidRDefault="004047C2" w:rsidP="00333368">
      <w:pPr>
        <w:spacing w:after="0"/>
        <w:jc w:val="center"/>
        <w:rPr>
          <w:color w:val="0000FF"/>
        </w:rPr>
      </w:pPr>
      <w:r w:rsidRPr="00EC5705">
        <w:rPr>
          <w:color w:val="0000FF"/>
        </w:rPr>
        <w:t>[Facility Name]</w:t>
      </w:r>
    </w:p>
    <w:p w:rsidR="00591A23" w:rsidRPr="00EC5705" w:rsidRDefault="004047C2" w:rsidP="00333368">
      <w:pPr>
        <w:spacing w:after="0"/>
        <w:jc w:val="center"/>
        <w:rPr>
          <w:color w:val="0000FF"/>
        </w:rPr>
      </w:pPr>
      <w:r w:rsidRPr="00EC5705">
        <w:rPr>
          <w:color w:val="0000FF"/>
        </w:rPr>
        <w:t>[Facility Street]</w:t>
      </w:r>
    </w:p>
    <w:p w:rsidR="00591A23" w:rsidRPr="00EC5705" w:rsidRDefault="004047C2" w:rsidP="00333368">
      <w:pPr>
        <w:spacing w:after="0"/>
        <w:jc w:val="center"/>
        <w:rPr>
          <w:color w:val="0000FF"/>
        </w:rPr>
      </w:pPr>
      <w:r w:rsidRPr="00EC5705">
        <w:rPr>
          <w:color w:val="0000FF"/>
        </w:rPr>
        <w:t>[Facility City State Zip]</w:t>
      </w:r>
    </w:p>
    <w:p w:rsidR="00591A23" w:rsidRDefault="00591A23" w:rsidP="00591A23">
      <w:pPr>
        <w:sectPr w:rsidR="00591A23" w:rsidSect="00A85CB2">
          <w:footerReference w:type="default" r:id="rId8"/>
          <w:pgSz w:w="12240" w:h="15840" w:code="1"/>
          <w:pgMar w:top="1440" w:right="1440" w:bottom="1440" w:left="1440" w:header="720" w:footer="432" w:gutter="0"/>
          <w:pgNumType w:start="0"/>
          <w:cols w:space="720"/>
          <w:vAlign w:val="center"/>
          <w:docGrid w:linePitch="360"/>
        </w:sectPr>
      </w:pPr>
    </w:p>
    <w:p w:rsidR="00591A23" w:rsidRPr="009D5EB6" w:rsidRDefault="00B9001C" w:rsidP="009D5EB6">
      <w:pPr>
        <w:jc w:val="center"/>
        <w:rPr>
          <w:b/>
          <w:sz w:val="32"/>
          <w:szCs w:val="32"/>
        </w:rPr>
      </w:pPr>
      <w:r w:rsidRPr="009D5EB6">
        <w:rPr>
          <w:b/>
          <w:sz w:val="32"/>
          <w:szCs w:val="32"/>
        </w:rPr>
        <w:lastRenderedPageBreak/>
        <w:t>Table of Contents</w:t>
      </w:r>
    </w:p>
    <w:p w:rsidR="00B95BF7" w:rsidRPr="00B95BF7" w:rsidRDefault="00B95BF7" w:rsidP="00B95BF7">
      <w:pPr>
        <w:rPr>
          <w:color w:val="FF0000"/>
        </w:rPr>
      </w:pPr>
      <w:r w:rsidRPr="00B95BF7">
        <w:rPr>
          <w:color w:val="FF0000"/>
        </w:rPr>
        <w:t>[To update the table of contents, hit F9</w:t>
      </w:r>
      <w:r w:rsidR="00C3556A">
        <w:rPr>
          <w:color w:val="FF0000"/>
        </w:rPr>
        <w:t xml:space="preserve"> and update the entire table</w:t>
      </w:r>
      <w:r w:rsidRPr="00B95BF7">
        <w:rPr>
          <w:color w:val="FF0000"/>
        </w:rPr>
        <w:t>. Do not manually change the page numbers.]</w:t>
      </w:r>
    </w:p>
    <w:p w:rsidR="008278B6" w:rsidRDefault="009D5EB6">
      <w:pPr>
        <w:pStyle w:val="TOC1"/>
        <w:tabs>
          <w:tab w:val="left" w:pos="900"/>
          <w:tab w:val="right" w:leader="dot" w:pos="9350"/>
        </w:tabs>
        <w:rPr>
          <w:rFonts w:asciiTheme="minorHAnsi" w:eastAsiaTheme="minorEastAsia" w:hAnsiTheme="minorHAnsi" w:cstheme="minorBidi"/>
          <w:noProof/>
          <w:sz w:val="22"/>
          <w:szCs w:val="22"/>
        </w:rPr>
      </w:pPr>
      <w:r>
        <w:fldChar w:fldCharType="begin"/>
      </w:r>
      <w:r>
        <w:instrText xml:space="preserve"> TOC \o "1-</w:instrText>
      </w:r>
      <w:r w:rsidR="004468CE">
        <w:instrText>2</w:instrText>
      </w:r>
      <w:r>
        <w:instrText xml:space="preserve">" \h \z \u </w:instrText>
      </w:r>
      <w:r>
        <w:fldChar w:fldCharType="separate"/>
      </w:r>
      <w:hyperlink w:anchor="_Toc523983904" w:history="1">
        <w:r w:rsidR="008278B6" w:rsidRPr="000558AE">
          <w:rPr>
            <w:rStyle w:val="Hyperlink"/>
            <w:noProof/>
          </w:rPr>
          <w:t>1.</w:t>
        </w:r>
        <w:r w:rsidR="008278B6">
          <w:rPr>
            <w:rFonts w:asciiTheme="minorHAnsi" w:eastAsiaTheme="minorEastAsia" w:hAnsiTheme="minorHAnsi" w:cstheme="minorBidi"/>
            <w:noProof/>
            <w:sz w:val="22"/>
            <w:szCs w:val="22"/>
          </w:rPr>
          <w:tab/>
        </w:r>
        <w:r w:rsidR="008278B6" w:rsidRPr="000558AE">
          <w:rPr>
            <w:rStyle w:val="Hyperlink"/>
            <w:noProof/>
          </w:rPr>
          <w:t>Introduction</w:t>
        </w:r>
        <w:r w:rsidR="008278B6">
          <w:rPr>
            <w:noProof/>
            <w:webHidden/>
          </w:rPr>
          <w:tab/>
        </w:r>
        <w:r w:rsidR="008278B6">
          <w:rPr>
            <w:noProof/>
            <w:webHidden/>
          </w:rPr>
          <w:fldChar w:fldCharType="begin"/>
        </w:r>
        <w:r w:rsidR="008278B6">
          <w:rPr>
            <w:noProof/>
            <w:webHidden/>
          </w:rPr>
          <w:instrText xml:space="preserve"> PAGEREF _Toc523983904 \h </w:instrText>
        </w:r>
        <w:r w:rsidR="008278B6">
          <w:rPr>
            <w:noProof/>
            <w:webHidden/>
          </w:rPr>
        </w:r>
        <w:r w:rsidR="008278B6">
          <w:rPr>
            <w:noProof/>
            <w:webHidden/>
          </w:rPr>
          <w:fldChar w:fldCharType="separate"/>
        </w:r>
        <w:r w:rsidR="008278B6">
          <w:rPr>
            <w:noProof/>
            <w:webHidden/>
          </w:rPr>
          <w:t>1</w:t>
        </w:r>
        <w:r w:rsidR="008278B6">
          <w:rPr>
            <w:noProof/>
            <w:webHidden/>
          </w:rPr>
          <w:fldChar w:fldCharType="end"/>
        </w:r>
      </w:hyperlink>
    </w:p>
    <w:p w:rsidR="008278B6" w:rsidRDefault="001D3FE6">
      <w:pPr>
        <w:pStyle w:val="TOC1"/>
        <w:tabs>
          <w:tab w:val="left" w:pos="900"/>
          <w:tab w:val="right" w:leader="dot" w:pos="9350"/>
        </w:tabs>
        <w:rPr>
          <w:rFonts w:asciiTheme="minorHAnsi" w:eastAsiaTheme="minorEastAsia" w:hAnsiTheme="minorHAnsi" w:cstheme="minorBidi"/>
          <w:noProof/>
          <w:sz w:val="22"/>
          <w:szCs w:val="22"/>
        </w:rPr>
      </w:pPr>
      <w:hyperlink w:anchor="_Toc523983905" w:history="1">
        <w:r w:rsidR="008278B6" w:rsidRPr="000558AE">
          <w:rPr>
            <w:rStyle w:val="Hyperlink"/>
            <w:noProof/>
          </w:rPr>
          <w:t>2.</w:t>
        </w:r>
        <w:r w:rsidR="008278B6">
          <w:rPr>
            <w:rFonts w:asciiTheme="minorHAnsi" w:eastAsiaTheme="minorEastAsia" w:hAnsiTheme="minorHAnsi" w:cstheme="minorBidi"/>
            <w:noProof/>
            <w:sz w:val="22"/>
            <w:szCs w:val="22"/>
          </w:rPr>
          <w:tab/>
        </w:r>
        <w:r w:rsidR="008278B6" w:rsidRPr="000558AE">
          <w:rPr>
            <w:rStyle w:val="Hyperlink"/>
            <w:noProof/>
          </w:rPr>
          <w:t>Facility Location &amp; Description</w:t>
        </w:r>
        <w:r w:rsidR="008278B6">
          <w:rPr>
            <w:noProof/>
            <w:webHidden/>
          </w:rPr>
          <w:tab/>
        </w:r>
        <w:r w:rsidR="008278B6">
          <w:rPr>
            <w:noProof/>
            <w:webHidden/>
          </w:rPr>
          <w:fldChar w:fldCharType="begin"/>
        </w:r>
        <w:r w:rsidR="008278B6">
          <w:rPr>
            <w:noProof/>
            <w:webHidden/>
          </w:rPr>
          <w:instrText xml:space="preserve"> PAGEREF _Toc523983905 \h </w:instrText>
        </w:r>
        <w:r w:rsidR="008278B6">
          <w:rPr>
            <w:noProof/>
            <w:webHidden/>
          </w:rPr>
        </w:r>
        <w:r w:rsidR="008278B6">
          <w:rPr>
            <w:noProof/>
            <w:webHidden/>
          </w:rPr>
          <w:fldChar w:fldCharType="separate"/>
        </w:r>
        <w:r w:rsidR="008278B6">
          <w:rPr>
            <w:noProof/>
            <w:webHidden/>
          </w:rPr>
          <w:t>1</w:t>
        </w:r>
        <w:r w:rsidR="008278B6">
          <w:rPr>
            <w:noProof/>
            <w:webHidden/>
          </w:rPr>
          <w:fldChar w:fldCharType="end"/>
        </w:r>
      </w:hyperlink>
    </w:p>
    <w:p w:rsidR="008278B6" w:rsidRDefault="001D3FE6">
      <w:pPr>
        <w:pStyle w:val="TOC1"/>
        <w:tabs>
          <w:tab w:val="left" w:pos="900"/>
          <w:tab w:val="right" w:leader="dot" w:pos="9350"/>
        </w:tabs>
        <w:rPr>
          <w:rFonts w:asciiTheme="minorHAnsi" w:eastAsiaTheme="minorEastAsia" w:hAnsiTheme="minorHAnsi" w:cstheme="minorBidi"/>
          <w:noProof/>
          <w:sz w:val="22"/>
          <w:szCs w:val="22"/>
        </w:rPr>
      </w:pPr>
      <w:hyperlink w:anchor="_Toc523983906" w:history="1">
        <w:r w:rsidR="008278B6" w:rsidRPr="000558AE">
          <w:rPr>
            <w:rStyle w:val="Hyperlink"/>
            <w:noProof/>
          </w:rPr>
          <w:t>3.</w:t>
        </w:r>
        <w:r w:rsidR="008278B6">
          <w:rPr>
            <w:rFonts w:asciiTheme="minorHAnsi" w:eastAsiaTheme="minorEastAsia" w:hAnsiTheme="minorHAnsi" w:cstheme="minorBidi"/>
            <w:noProof/>
            <w:sz w:val="22"/>
            <w:szCs w:val="22"/>
          </w:rPr>
          <w:tab/>
        </w:r>
        <w:r w:rsidR="008278B6" w:rsidRPr="000558AE">
          <w:rPr>
            <w:rStyle w:val="Hyperlink"/>
            <w:noProof/>
          </w:rPr>
          <w:t>Permitted and PEER Emission Sources</w:t>
        </w:r>
        <w:r w:rsidR="008278B6">
          <w:rPr>
            <w:noProof/>
            <w:webHidden/>
          </w:rPr>
          <w:tab/>
        </w:r>
        <w:r w:rsidR="008278B6">
          <w:rPr>
            <w:noProof/>
            <w:webHidden/>
          </w:rPr>
          <w:fldChar w:fldCharType="begin"/>
        </w:r>
        <w:r w:rsidR="008278B6">
          <w:rPr>
            <w:noProof/>
            <w:webHidden/>
          </w:rPr>
          <w:instrText xml:space="preserve"> PAGEREF _Toc523983906 \h </w:instrText>
        </w:r>
        <w:r w:rsidR="008278B6">
          <w:rPr>
            <w:noProof/>
            <w:webHidden/>
          </w:rPr>
        </w:r>
        <w:r w:rsidR="008278B6">
          <w:rPr>
            <w:noProof/>
            <w:webHidden/>
          </w:rPr>
          <w:fldChar w:fldCharType="separate"/>
        </w:r>
        <w:r w:rsidR="008278B6">
          <w:rPr>
            <w:noProof/>
            <w:webHidden/>
          </w:rPr>
          <w:t>4</w:t>
        </w:r>
        <w:r w:rsidR="008278B6">
          <w:rPr>
            <w:noProof/>
            <w:webHidden/>
          </w:rPr>
          <w:fldChar w:fldCharType="end"/>
        </w:r>
      </w:hyperlink>
    </w:p>
    <w:p w:rsidR="008278B6" w:rsidRDefault="001D3FE6">
      <w:pPr>
        <w:pStyle w:val="TOC2"/>
        <w:rPr>
          <w:rFonts w:asciiTheme="minorHAnsi" w:eastAsiaTheme="minorEastAsia" w:hAnsiTheme="minorHAnsi" w:cstheme="minorBidi"/>
          <w:noProof/>
          <w:sz w:val="22"/>
          <w:szCs w:val="22"/>
        </w:rPr>
      </w:pPr>
      <w:hyperlink w:anchor="_Toc523983907" w:history="1">
        <w:r w:rsidR="008278B6" w:rsidRPr="000558AE">
          <w:rPr>
            <w:rStyle w:val="Hyperlink"/>
            <w:noProof/>
          </w:rPr>
          <w:t>3.1</w:t>
        </w:r>
        <w:r w:rsidR="008278B6">
          <w:rPr>
            <w:rFonts w:asciiTheme="minorHAnsi" w:eastAsiaTheme="minorEastAsia" w:hAnsiTheme="minorHAnsi" w:cstheme="minorBidi"/>
            <w:noProof/>
            <w:sz w:val="22"/>
            <w:szCs w:val="22"/>
          </w:rPr>
          <w:tab/>
        </w:r>
        <w:r w:rsidR="008278B6" w:rsidRPr="000558AE">
          <w:rPr>
            <w:rStyle w:val="Hyperlink"/>
            <w:noProof/>
          </w:rPr>
          <w:t>EXAMPLE: External Combustion (Boilers, Dehydrators, Heaters, Dryers), Natural Gas and/or LPG (Propane)</w:t>
        </w:r>
        <w:r w:rsidR="008278B6">
          <w:rPr>
            <w:noProof/>
            <w:webHidden/>
          </w:rPr>
          <w:tab/>
        </w:r>
        <w:r w:rsidR="008278B6">
          <w:rPr>
            <w:noProof/>
            <w:webHidden/>
          </w:rPr>
          <w:fldChar w:fldCharType="begin"/>
        </w:r>
        <w:r w:rsidR="008278B6">
          <w:rPr>
            <w:noProof/>
            <w:webHidden/>
          </w:rPr>
          <w:instrText xml:space="preserve"> PAGEREF _Toc523983907 \h </w:instrText>
        </w:r>
        <w:r w:rsidR="008278B6">
          <w:rPr>
            <w:noProof/>
            <w:webHidden/>
          </w:rPr>
        </w:r>
        <w:r w:rsidR="008278B6">
          <w:rPr>
            <w:noProof/>
            <w:webHidden/>
          </w:rPr>
          <w:fldChar w:fldCharType="separate"/>
        </w:r>
        <w:r w:rsidR="008278B6">
          <w:rPr>
            <w:noProof/>
            <w:webHidden/>
          </w:rPr>
          <w:t>4</w:t>
        </w:r>
        <w:r w:rsidR="008278B6">
          <w:rPr>
            <w:noProof/>
            <w:webHidden/>
          </w:rPr>
          <w:fldChar w:fldCharType="end"/>
        </w:r>
      </w:hyperlink>
    </w:p>
    <w:p w:rsidR="008278B6" w:rsidRDefault="001D3FE6">
      <w:pPr>
        <w:pStyle w:val="TOC2"/>
        <w:rPr>
          <w:rFonts w:asciiTheme="minorHAnsi" w:eastAsiaTheme="minorEastAsia" w:hAnsiTheme="minorHAnsi" w:cstheme="minorBidi"/>
          <w:noProof/>
          <w:sz w:val="22"/>
          <w:szCs w:val="22"/>
        </w:rPr>
      </w:pPr>
      <w:hyperlink w:anchor="_Toc523983908" w:history="1">
        <w:r w:rsidR="008278B6" w:rsidRPr="000558AE">
          <w:rPr>
            <w:rStyle w:val="Hyperlink"/>
            <w:noProof/>
          </w:rPr>
          <w:t>3.2</w:t>
        </w:r>
        <w:r w:rsidR="008278B6">
          <w:rPr>
            <w:rFonts w:asciiTheme="minorHAnsi" w:eastAsiaTheme="minorEastAsia" w:hAnsiTheme="minorHAnsi" w:cstheme="minorBidi"/>
            <w:noProof/>
            <w:sz w:val="22"/>
            <w:szCs w:val="22"/>
          </w:rPr>
          <w:tab/>
        </w:r>
        <w:r w:rsidR="008278B6" w:rsidRPr="000558AE">
          <w:rPr>
            <w:rStyle w:val="Hyperlink"/>
            <w:noProof/>
          </w:rPr>
          <w:t>EXAMPLE: Turbine IC Engines, Natural Gas and/or LPG (Propane)</w:t>
        </w:r>
        <w:r w:rsidR="008278B6">
          <w:rPr>
            <w:noProof/>
            <w:webHidden/>
          </w:rPr>
          <w:tab/>
        </w:r>
        <w:r w:rsidR="008278B6">
          <w:rPr>
            <w:noProof/>
            <w:webHidden/>
          </w:rPr>
          <w:fldChar w:fldCharType="begin"/>
        </w:r>
        <w:r w:rsidR="008278B6">
          <w:rPr>
            <w:noProof/>
            <w:webHidden/>
          </w:rPr>
          <w:instrText xml:space="preserve"> PAGEREF _Toc523983908 \h </w:instrText>
        </w:r>
        <w:r w:rsidR="008278B6">
          <w:rPr>
            <w:noProof/>
            <w:webHidden/>
          </w:rPr>
        </w:r>
        <w:r w:rsidR="008278B6">
          <w:rPr>
            <w:noProof/>
            <w:webHidden/>
          </w:rPr>
          <w:fldChar w:fldCharType="separate"/>
        </w:r>
        <w:r w:rsidR="008278B6">
          <w:rPr>
            <w:noProof/>
            <w:webHidden/>
          </w:rPr>
          <w:t>6</w:t>
        </w:r>
        <w:r w:rsidR="008278B6">
          <w:rPr>
            <w:noProof/>
            <w:webHidden/>
          </w:rPr>
          <w:fldChar w:fldCharType="end"/>
        </w:r>
      </w:hyperlink>
    </w:p>
    <w:p w:rsidR="008278B6" w:rsidRDefault="001D3FE6">
      <w:pPr>
        <w:pStyle w:val="TOC2"/>
        <w:rPr>
          <w:rFonts w:asciiTheme="minorHAnsi" w:eastAsiaTheme="minorEastAsia" w:hAnsiTheme="minorHAnsi" w:cstheme="minorBidi"/>
          <w:noProof/>
          <w:sz w:val="22"/>
          <w:szCs w:val="22"/>
        </w:rPr>
      </w:pPr>
      <w:hyperlink w:anchor="_Toc523983909" w:history="1">
        <w:r w:rsidR="008278B6" w:rsidRPr="000558AE">
          <w:rPr>
            <w:rStyle w:val="Hyperlink"/>
            <w:noProof/>
          </w:rPr>
          <w:t>3.3</w:t>
        </w:r>
        <w:r w:rsidR="008278B6">
          <w:rPr>
            <w:rFonts w:asciiTheme="minorHAnsi" w:eastAsiaTheme="minorEastAsia" w:hAnsiTheme="minorHAnsi" w:cstheme="minorBidi"/>
            <w:noProof/>
            <w:sz w:val="22"/>
            <w:szCs w:val="22"/>
          </w:rPr>
          <w:tab/>
        </w:r>
        <w:r w:rsidR="008278B6" w:rsidRPr="000558AE">
          <w:rPr>
            <w:rStyle w:val="Hyperlink"/>
            <w:noProof/>
          </w:rPr>
          <w:t>EXAMPLE: Reciprocating IC Engines, Diesel</w:t>
        </w:r>
        <w:r w:rsidR="008278B6">
          <w:rPr>
            <w:noProof/>
            <w:webHidden/>
          </w:rPr>
          <w:tab/>
        </w:r>
        <w:r w:rsidR="008278B6">
          <w:rPr>
            <w:noProof/>
            <w:webHidden/>
          </w:rPr>
          <w:fldChar w:fldCharType="begin"/>
        </w:r>
        <w:r w:rsidR="008278B6">
          <w:rPr>
            <w:noProof/>
            <w:webHidden/>
          </w:rPr>
          <w:instrText xml:space="preserve"> PAGEREF _Toc523983909 \h </w:instrText>
        </w:r>
        <w:r w:rsidR="008278B6">
          <w:rPr>
            <w:noProof/>
            <w:webHidden/>
          </w:rPr>
        </w:r>
        <w:r w:rsidR="008278B6">
          <w:rPr>
            <w:noProof/>
            <w:webHidden/>
          </w:rPr>
          <w:fldChar w:fldCharType="separate"/>
        </w:r>
        <w:r w:rsidR="008278B6">
          <w:rPr>
            <w:noProof/>
            <w:webHidden/>
          </w:rPr>
          <w:t>7</w:t>
        </w:r>
        <w:r w:rsidR="008278B6">
          <w:rPr>
            <w:noProof/>
            <w:webHidden/>
          </w:rPr>
          <w:fldChar w:fldCharType="end"/>
        </w:r>
      </w:hyperlink>
    </w:p>
    <w:p w:rsidR="008278B6" w:rsidRDefault="001D3FE6">
      <w:pPr>
        <w:pStyle w:val="TOC2"/>
        <w:rPr>
          <w:rFonts w:asciiTheme="minorHAnsi" w:eastAsiaTheme="minorEastAsia" w:hAnsiTheme="minorHAnsi" w:cstheme="minorBidi"/>
          <w:noProof/>
          <w:sz w:val="22"/>
          <w:szCs w:val="22"/>
        </w:rPr>
      </w:pPr>
      <w:hyperlink w:anchor="_Toc523983910" w:history="1">
        <w:r w:rsidR="008278B6" w:rsidRPr="000558AE">
          <w:rPr>
            <w:rStyle w:val="Hyperlink"/>
            <w:noProof/>
          </w:rPr>
          <w:t>3.4</w:t>
        </w:r>
        <w:r w:rsidR="008278B6">
          <w:rPr>
            <w:rFonts w:asciiTheme="minorHAnsi" w:eastAsiaTheme="minorEastAsia" w:hAnsiTheme="minorHAnsi" w:cstheme="minorBidi"/>
            <w:noProof/>
            <w:sz w:val="22"/>
            <w:szCs w:val="22"/>
          </w:rPr>
          <w:tab/>
        </w:r>
        <w:r w:rsidR="008278B6" w:rsidRPr="000558AE">
          <w:rPr>
            <w:rStyle w:val="Hyperlink"/>
            <w:noProof/>
          </w:rPr>
          <w:t>EXAMPLE: Reciprocating IC Engines, Natural Gas and/or LPG (Propane)</w:t>
        </w:r>
        <w:r w:rsidR="008278B6">
          <w:rPr>
            <w:noProof/>
            <w:webHidden/>
          </w:rPr>
          <w:tab/>
        </w:r>
        <w:r w:rsidR="008278B6">
          <w:rPr>
            <w:noProof/>
            <w:webHidden/>
          </w:rPr>
          <w:fldChar w:fldCharType="begin"/>
        </w:r>
        <w:r w:rsidR="008278B6">
          <w:rPr>
            <w:noProof/>
            <w:webHidden/>
          </w:rPr>
          <w:instrText xml:space="preserve"> PAGEREF _Toc523983910 \h </w:instrText>
        </w:r>
        <w:r w:rsidR="008278B6">
          <w:rPr>
            <w:noProof/>
            <w:webHidden/>
          </w:rPr>
        </w:r>
        <w:r w:rsidR="008278B6">
          <w:rPr>
            <w:noProof/>
            <w:webHidden/>
          </w:rPr>
          <w:fldChar w:fldCharType="separate"/>
        </w:r>
        <w:r w:rsidR="008278B6">
          <w:rPr>
            <w:noProof/>
            <w:webHidden/>
          </w:rPr>
          <w:t>8</w:t>
        </w:r>
        <w:r w:rsidR="008278B6">
          <w:rPr>
            <w:noProof/>
            <w:webHidden/>
          </w:rPr>
          <w:fldChar w:fldCharType="end"/>
        </w:r>
      </w:hyperlink>
    </w:p>
    <w:p w:rsidR="008278B6" w:rsidRDefault="001D3FE6">
      <w:pPr>
        <w:pStyle w:val="TOC2"/>
        <w:rPr>
          <w:rFonts w:asciiTheme="minorHAnsi" w:eastAsiaTheme="minorEastAsia" w:hAnsiTheme="minorHAnsi" w:cstheme="minorBidi"/>
          <w:noProof/>
          <w:sz w:val="22"/>
          <w:szCs w:val="22"/>
        </w:rPr>
      </w:pPr>
      <w:hyperlink w:anchor="_Toc523983911" w:history="1">
        <w:r w:rsidR="008278B6" w:rsidRPr="000558AE">
          <w:rPr>
            <w:rStyle w:val="Hyperlink"/>
            <w:noProof/>
          </w:rPr>
          <w:t>3.5</w:t>
        </w:r>
        <w:r w:rsidR="008278B6">
          <w:rPr>
            <w:rFonts w:asciiTheme="minorHAnsi" w:eastAsiaTheme="minorEastAsia" w:hAnsiTheme="minorHAnsi" w:cstheme="minorBidi"/>
            <w:noProof/>
            <w:sz w:val="22"/>
            <w:szCs w:val="22"/>
          </w:rPr>
          <w:tab/>
        </w:r>
        <w:r w:rsidR="008278B6" w:rsidRPr="000558AE">
          <w:rPr>
            <w:rStyle w:val="Hyperlink"/>
            <w:noProof/>
          </w:rPr>
          <w:t>EXAMPLE: Permitted PM</w:t>
        </w:r>
        <w:r w:rsidR="008278B6" w:rsidRPr="000558AE">
          <w:rPr>
            <w:rStyle w:val="Hyperlink"/>
            <w:noProof/>
            <w:vertAlign w:val="subscript"/>
          </w:rPr>
          <w:t>10</w:t>
        </w:r>
        <w:r w:rsidR="008278B6" w:rsidRPr="000558AE">
          <w:rPr>
            <w:rStyle w:val="Hyperlink"/>
            <w:noProof/>
          </w:rPr>
          <w:t xml:space="preserve"> Sources: Source-Specific Heading [Change the heading title to appropriately describe the source.]</w:t>
        </w:r>
        <w:r w:rsidR="008278B6">
          <w:rPr>
            <w:noProof/>
            <w:webHidden/>
          </w:rPr>
          <w:tab/>
        </w:r>
        <w:r w:rsidR="008278B6">
          <w:rPr>
            <w:noProof/>
            <w:webHidden/>
          </w:rPr>
          <w:fldChar w:fldCharType="begin"/>
        </w:r>
        <w:r w:rsidR="008278B6">
          <w:rPr>
            <w:noProof/>
            <w:webHidden/>
          </w:rPr>
          <w:instrText xml:space="preserve"> PAGEREF _Toc523983911 \h </w:instrText>
        </w:r>
        <w:r w:rsidR="008278B6">
          <w:rPr>
            <w:noProof/>
            <w:webHidden/>
          </w:rPr>
        </w:r>
        <w:r w:rsidR="008278B6">
          <w:rPr>
            <w:noProof/>
            <w:webHidden/>
          </w:rPr>
          <w:fldChar w:fldCharType="separate"/>
        </w:r>
        <w:r w:rsidR="008278B6">
          <w:rPr>
            <w:noProof/>
            <w:webHidden/>
          </w:rPr>
          <w:t>9</w:t>
        </w:r>
        <w:r w:rsidR="008278B6">
          <w:rPr>
            <w:noProof/>
            <w:webHidden/>
          </w:rPr>
          <w:fldChar w:fldCharType="end"/>
        </w:r>
      </w:hyperlink>
    </w:p>
    <w:p w:rsidR="008278B6" w:rsidRDefault="001D3FE6">
      <w:pPr>
        <w:pStyle w:val="TOC2"/>
        <w:rPr>
          <w:rFonts w:asciiTheme="minorHAnsi" w:eastAsiaTheme="minorEastAsia" w:hAnsiTheme="minorHAnsi" w:cstheme="minorBidi"/>
          <w:noProof/>
          <w:sz w:val="22"/>
          <w:szCs w:val="22"/>
        </w:rPr>
      </w:pPr>
      <w:hyperlink w:anchor="_Toc523983912" w:history="1">
        <w:r w:rsidR="008278B6" w:rsidRPr="000558AE">
          <w:rPr>
            <w:rStyle w:val="Hyperlink"/>
            <w:noProof/>
          </w:rPr>
          <w:t>3.6</w:t>
        </w:r>
        <w:r w:rsidR="008278B6">
          <w:rPr>
            <w:rFonts w:asciiTheme="minorHAnsi" w:eastAsiaTheme="minorEastAsia" w:hAnsiTheme="minorHAnsi" w:cstheme="minorBidi"/>
            <w:noProof/>
            <w:sz w:val="22"/>
            <w:szCs w:val="22"/>
          </w:rPr>
          <w:tab/>
        </w:r>
        <w:r w:rsidR="008278B6" w:rsidRPr="000558AE">
          <w:rPr>
            <w:rStyle w:val="Hyperlink"/>
            <w:noProof/>
          </w:rPr>
          <w:t>EXAMPLE: Permitted VOC Sources: Source-Specific Heading [Change the heading title to appropriately describe the source.]</w:t>
        </w:r>
        <w:r w:rsidR="008278B6">
          <w:rPr>
            <w:noProof/>
            <w:webHidden/>
          </w:rPr>
          <w:tab/>
        </w:r>
        <w:r w:rsidR="008278B6">
          <w:rPr>
            <w:noProof/>
            <w:webHidden/>
          </w:rPr>
          <w:fldChar w:fldCharType="begin"/>
        </w:r>
        <w:r w:rsidR="008278B6">
          <w:rPr>
            <w:noProof/>
            <w:webHidden/>
          </w:rPr>
          <w:instrText xml:space="preserve"> PAGEREF _Toc523983912 \h </w:instrText>
        </w:r>
        <w:r w:rsidR="008278B6">
          <w:rPr>
            <w:noProof/>
            <w:webHidden/>
          </w:rPr>
        </w:r>
        <w:r w:rsidR="008278B6">
          <w:rPr>
            <w:noProof/>
            <w:webHidden/>
          </w:rPr>
          <w:fldChar w:fldCharType="separate"/>
        </w:r>
        <w:r w:rsidR="008278B6">
          <w:rPr>
            <w:noProof/>
            <w:webHidden/>
          </w:rPr>
          <w:t>11</w:t>
        </w:r>
        <w:r w:rsidR="008278B6">
          <w:rPr>
            <w:noProof/>
            <w:webHidden/>
          </w:rPr>
          <w:fldChar w:fldCharType="end"/>
        </w:r>
      </w:hyperlink>
    </w:p>
    <w:p w:rsidR="008278B6" w:rsidRDefault="001D3FE6">
      <w:pPr>
        <w:pStyle w:val="TOC2"/>
        <w:rPr>
          <w:rFonts w:asciiTheme="minorHAnsi" w:eastAsiaTheme="minorEastAsia" w:hAnsiTheme="minorHAnsi" w:cstheme="minorBidi"/>
          <w:noProof/>
          <w:sz w:val="22"/>
          <w:szCs w:val="22"/>
        </w:rPr>
      </w:pPr>
      <w:hyperlink w:anchor="_Toc523983913" w:history="1">
        <w:r w:rsidR="008278B6" w:rsidRPr="000558AE">
          <w:rPr>
            <w:rStyle w:val="Hyperlink"/>
            <w:noProof/>
          </w:rPr>
          <w:t>3.7</w:t>
        </w:r>
        <w:r w:rsidR="008278B6">
          <w:rPr>
            <w:rFonts w:asciiTheme="minorHAnsi" w:eastAsiaTheme="minorEastAsia" w:hAnsiTheme="minorHAnsi" w:cstheme="minorBidi"/>
            <w:noProof/>
            <w:sz w:val="22"/>
            <w:szCs w:val="22"/>
          </w:rPr>
          <w:tab/>
        </w:r>
        <w:r w:rsidR="008278B6" w:rsidRPr="000558AE">
          <w:rPr>
            <w:rStyle w:val="Hyperlink"/>
            <w:noProof/>
          </w:rPr>
          <w:t>EXAMPLE: Other Permitted Sources [Change the heading title to appropriately describe the source.]</w:t>
        </w:r>
        <w:r w:rsidR="008278B6">
          <w:rPr>
            <w:noProof/>
            <w:webHidden/>
          </w:rPr>
          <w:tab/>
        </w:r>
        <w:r w:rsidR="008278B6">
          <w:rPr>
            <w:noProof/>
            <w:webHidden/>
          </w:rPr>
          <w:fldChar w:fldCharType="begin"/>
        </w:r>
        <w:r w:rsidR="008278B6">
          <w:rPr>
            <w:noProof/>
            <w:webHidden/>
          </w:rPr>
          <w:instrText xml:space="preserve"> PAGEREF _Toc523983913 \h </w:instrText>
        </w:r>
        <w:r w:rsidR="008278B6">
          <w:rPr>
            <w:noProof/>
            <w:webHidden/>
          </w:rPr>
        </w:r>
        <w:r w:rsidR="008278B6">
          <w:rPr>
            <w:noProof/>
            <w:webHidden/>
          </w:rPr>
          <w:fldChar w:fldCharType="separate"/>
        </w:r>
        <w:r w:rsidR="008278B6">
          <w:rPr>
            <w:noProof/>
            <w:webHidden/>
          </w:rPr>
          <w:t>12</w:t>
        </w:r>
        <w:r w:rsidR="008278B6">
          <w:rPr>
            <w:noProof/>
            <w:webHidden/>
          </w:rPr>
          <w:fldChar w:fldCharType="end"/>
        </w:r>
      </w:hyperlink>
    </w:p>
    <w:p w:rsidR="008278B6" w:rsidRDefault="001D3FE6">
      <w:pPr>
        <w:pStyle w:val="TOC1"/>
        <w:tabs>
          <w:tab w:val="left" w:pos="900"/>
          <w:tab w:val="right" w:leader="dot" w:pos="9350"/>
        </w:tabs>
        <w:rPr>
          <w:rFonts w:asciiTheme="minorHAnsi" w:eastAsiaTheme="minorEastAsia" w:hAnsiTheme="minorHAnsi" w:cstheme="minorBidi"/>
          <w:noProof/>
          <w:sz w:val="22"/>
          <w:szCs w:val="22"/>
        </w:rPr>
      </w:pPr>
      <w:hyperlink w:anchor="_Toc523983914" w:history="1">
        <w:r w:rsidR="008278B6" w:rsidRPr="000558AE">
          <w:rPr>
            <w:rStyle w:val="Hyperlink"/>
            <w:noProof/>
          </w:rPr>
          <w:t>4.</w:t>
        </w:r>
        <w:r w:rsidR="008278B6">
          <w:rPr>
            <w:rFonts w:asciiTheme="minorHAnsi" w:eastAsiaTheme="minorEastAsia" w:hAnsiTheme="minorHAnsi" w:cstheme="minorBidi"/>
            <w:noProof/>
            <w:sz w:val="22"/>
            <w:szCs w:val="22"/>
          </w:rPr>
          <w:tab/>
        </w:r>
        <w:r w:rsidR="008278B6" w:rsidRPr="000558AE">
          <w:rPr>
            <w:rStyle w:val="Hyperlink"/>
            <w:noProof/>
          </w:rPr>
          <w:t>Other Permit-Exempt Equipment</w:t>
        </w:r>
        <w:r w:rsidR="008278B6">
          <w:rPr>
            <w:noProof/>
            <w:webHidden/>
          </w:rPr>
          <w:tab/>
        </w:r>
        <w:r w:rsidR="008278B6">
          <w:rPr>
            <w:noProof/>
            <w:webHidden/>
          </w:rPr>
          <w:fldChar w:fldCharType="begin"/>
        </w:r>
        <w:r w:rsidR="008278B6">
          <w:rPr>
            <w:noProof/>
            <w:webHidden/>
          </w:rPr>
          <w:instrText xml:space="preserve"> PAGEREF _Toc523983914 \h </w:instrText>
        </w:r>
        <w:r w:rsidR="008278B6">
          <w:rPr>
            <w:noProof/>
            <w:webHidden/>
          </w:rPr>
        </w:r>
        <w:r w:rsidR="008278B6">
          <w:rPr>
            <w:noProof/>
            <w:webHidden/>
          </w:rPr>
          <w:fldChar w:fldCharType="separate"/>
        </w:r>
        <w:r w:rsidR="008278B6">
          <w:rPr>
            <w:noProof/>
            <w:webHidden/>
          </w:rPr>
          <w:t>13</w:t>
        </w:r>
        <w:r w:rsidR="008278B6">
          <w:rPr>
            <w:noProof/>
            <w:webHidden/>
          </w:rPr>
          <w:fldChar w:fldCharType="end"/>
        </w:r>
      </w:hyperlink>
    </w:p>
    <w:p w:rsidR="008278B6" w:rsidRDefault="001D3FE6">
      <w:pPr>
        <w:pStyle w:val="TOC2"/>
        <w:rPr>
          <w:rFonts w:asciiTheme="minorHAnsi" w:eastAsiaTheme="minorEastAsia" w:hAnsiTheme="minorHAnsi" w:cstheme="minorBidi"/>
          <w:noProof/>
          <w:sz w:val="22"/>
          <w:szCs w:val="22"/>
        </w:rPr>
      </w:pPr>
      <w:hyperlink w:anchor="_Toc523983915" w:history="1">
        <w:r w:rsidR="008278B6" w:rsidRPr="000558AE">
          <w:rPr>
            <w:rStyle w:val="Hyperlink"/>
            <w:noProof/>
            <w:snapToGrid w:val="0"/>
          </w:rPr>
          <w:t>4.1</w:t>
        </w:r>
        <w:r w:rsidR="008278B6">
          <w:rPr>
            <w:rFonts w:asciiTheme="minorHAnsi" w:eastAsiaTheme="minorEastAsia" w:hAnsiTheme="minorHAnsi" w:cstheme="minorBidi"/>
            <w:noProof/>
            <w:sz w:val="22"/>
            <w:szCs w:val="22"/>
          </w:rPr>
          <w:tab/>
        </w:r>
        <w:r w:rsidR="008278B6" w:rsidRPr="000558AE">
          <w:rPr>
            <w:rStyle w:val="Hyperlink"/>
            <w:noProof/>
          </w:rPr>
          <w:t xml:space="preserve">EXAMPLE: </w:t>
        </w:r>
        <w:r w:rsidR="008278B6" w:rsidRPr="000558AE">
          <w:rPr>
            <w:rStyle w:val="Hyperlink"/>
            <w:noProof/>
            <w:snapToGrid w:val="0"/>
          </w:rPr>
          <w:t>[Other Permit-Exempt Equipment Type]</w:t>
        </w:r>
        <w:r w:rsidR="008278B6">
          <w:rPr>
            <w:noProof/>
            <w:webHidden/>
          </w:rPr>
          <w:tab/>
        </w:r>
        <w:r w:rsidR="008278B6">
          <w:rPr>
            <w:noProof/>
            <w:webHidden/>
          </w:rPr>
          <w:fldChar w:fldCharType="begin"/>
        </w:r>
        <w:r w:rsidR="008278B6">
          <w:rPr>
            <w:noProof/>
            <w:webHidden/>
          </w:rPr>
          <w:instrText xml:space="preserve"> PAGEREF _Toc523983915 \h </w:instrText>
        </w:r>
        <w:r w:rsidR="008278B6">
          <w:rPr>
            <w:noProof/>
            <w:webHidden/>
          </w:rPr>
        </w:r>
        <w:r w:rsidR="008278B6">
          <w:rPr>
            <w:noProof/>
            <w:webHidden/>
          </w:rPr>
          <w:fldChar w:fldCharType="separate"/>
        </w:r>
        <w:r w:rsidR="008278B6">
          <w:rPr>
            <w:noProof/>
            <w:webHidden/>
          </w:rPr>
          <w:t>13</w:t>
        </w:r>
        <w:r w:rsidR="008278B6">
          <w:rPr>
            <w:noProof/>
            <w:webHidden/>
          </w:rPr>
          <w:fldChar w:fldCharType="end"/>
        </w:r>
      </w:hyperlink>
    </w:p>
    <w:p w:rsidR="008278B6" w:rsidRDefault="001D3FE6">
      <w:pPr>
        <w:pStyle w:val="TOC1"/>
        <w:tabs>
          <w:tab w:val="left" w:pos="900"/>
          <w:tab w:val="right" w:leader="dot" w:pos="9350"/>
        </w:tabs>
        <w:rPr>
          <w:rFonts w:asciiTheme="minorHAnsi" w:eastAsiaTheme="minorEastAsia" w:hAnsiTheme="minorHAnsi" w:cstheme="minorBidi"/>
          <w:noProof/>
          <w:sz w:val="22"/>
          <w:szCs w:val="22"/>
        </w:rPr>
      </w:pPr>
      <w:hyperlink w:anchor="_Toc523983916" w:history="1">
        <w:r w:rsidR="008278B6" w:rsidRPr="000558AE">
          <w:rPr>
            <w:rStyle w:val="Hyperlink"/>
            <w:noProof/>
          </w:rPr>
          <w:t>5.</w:t>
        </w:r>
        <w:r w:rsidR="008278B6">
          <w:rPr>
            <w:rFonts w:asciiTheme="minorHAnsi" w:eastAsiaTheme="minorEastAsia" w:hAnsiTheme="minorHAnsi" w:cstheme="minorBidi"/>
            <w:noProof/>
            <w:sz w:val="22"/>
            <w:szCs w:val="22"/>
          </w:rPr>
          <w:tab/>
        </w:r>
        <w:r w:rsidR="008278B6" w:rsidRPr="000558AE">
          <w:rPr>
            <w:rStyle w:val="Hyperlink"/>
            <w:noProof/>
          </w:rPr>
          <w:t>Other Permit-Exempt Fugitive Emissions</w:t>
        </w:r>
        <w:r w:rsidR="008278B6">
          <w:rPr>
            <w:noProof/>
            <w:webHidden/>
          </w:rPr>
          <w:tab/>
        </w:r>
        <w:r w:rsidR="008278B6">
          <w:rPr>
            <w:noProof/>
            <w:webHidden/>
          </w:rPr>
          <w:fldChar w:fldCharType="begin"/>
        </w:r>
        <w:r w:rsidR="008278B6">
          <w:rPr>
            <w:noProof/>
            <w:webHidden/>
          </w:rPr>
          <w:instrText xml:space="preserve"> PAGEREF _Toc523983916 \h </w:instrText>
        </w:r>
        <w:r w:rsidR="008278B6">
          <w:rPr>
            <w:noProof/>
            <w:webHidden/>
          </w:rPr>
        </w:r>
        <w:r w:rsidR="008278B6">
          <w:rPr>
            <w:noProof/>
            <w:webHidden/>
          </w:rPr>
          <w:fldChar w:fldCharType="separate"/>
        </w:r>
        <w:r w:rsidR="008278B6">
          <w:rPr>
            <w:noProof/>
            <w:webHidden/>
          </w:rPr>
          <w:t>14</w:t>
        </w:r>
        <w:r w:rsidR="008278B6">
          <w:rPr>
            <w:noProof/>
            <w:webHidden/>
          </w:rPr>
          <w:fldChar w:fldCharType="end"/>
        </w:r>
      </w:hyperlink>
    </w:p>
    <w:p w:rsidR="008278B6" w:rsidRDefault="001D3FE6">
      <w:pPr>
        <w:pStyle w:val="TOC2"/>
        <w:rPr>
          <w:rFonts w:asciiTheme="minorHAnsi" w:eastAsiaTheme="minorEastAsia" w:hAnsiTheme="minorHAnsi" w:cstheme="minorBidi"/>
          <w:noProof/>
          <w:sz w:val="22"/>
          <w:szCs w:val="22"/>
        </w:rPr>
      </w:pPr>
      <w:hyperlink w:anchor="_Toc523983917" w:history="1">
        <w:r w:rsidR="008278B6" w:rsidRPr="000558AE">
          <w:rPr>
            <w:rStyle w:val="Hyperlink"/>
            <w:noProof/>
          </w:rPr>
          <w:t>5.1</w:t>
        </w:r>
        <w:r w:rsidR="008278B6">
          <w:rPr>
            <w:rFonts w:asciiTheme="minorHAnsi" w:eastAsiaTheme="minorEastAsia" w:hAnsiTheme="minorHAnsi" w:cstheme="minorBidi"/>
            <w:noProof/>
            <w:sz w:val="22"/>
            <w:szCs w:val="22"/>
          </w:rPr>
          <w:tab/>
        </w:r>
        <w:r w:rsidR="008278B6" w:rsidRPr="000558AE">
          <w:rPr>
            <w:rStyle w:val="Hyperlink"/>
            <w:noProof/>
          </w:rPr>
          <w:t>EXAMPLE: Chlorinated Water Processes</w:t>
        </w:r>
        <w:r w:rsidR="008278B6">
          <w:rPr>
            <w:noProof/>
            <w:webHidden/>
          </w:rPr>
          <w:tab/>
        </w:r>
        <w:r w:rsidR="008278B6">
          <w:rPr>
            <w:noProof/>
            <w:webHidden/>
          </w:rPr>
          <w:fldChar w:fldCharType="begin"/>
        </w:r>
        <w:r w:rsidR="008278B6">
          <w:rPr>
            <w:noProof/>
            <w:webHidden/>
          </w:rPr>
          <w:instrText xml:space="preserve"> PAGEREF _Toc523983917 \h </w:instrText>
        </w:r>
        <w:r w:rsidR="008278B6">
          <w:rPr>
            <w:noProof/>
            <w:webHidden/>
          </w:rPr>
        </w:r>
        <w:r w:rsidR="008278B6">
          <w:rPr>
            <w:noProof/>
            <w:webHidden/>
          </w:rPr>
          <w:fldChar w:fldCharType="separate"/>
        </w:r>
        <w:r w:rsidR="008278B6">
          <w:rPr>
            <w:noProof/>
            <w:webHidden/>
          </w:rPr>
          <w:t>14</w:t>
        </w:r>
        <w:r w:rsidR="008278B6">
          <w:rPr>
            <w:noProof/>
            <w:webHidden/>
          </w:rPr>
          <w:fldChar w:fldCharType="end"/>
        </w:r>
      </w:hyperlink>
    </w:p>
    <w:p w:rsidR="008278B6" w:rsidRDefault="001D3FE6">
      <w:pPr>
        <w:pStyle w:val="TOC2"/>
        <w:rPr>
          <w:rFonts w:asciiTheme="minorHAnsi" w:eastAsiaTheme="minorEastAsia" w:hAnsiTheme="minorHAnsi" w:cstheme="minorBidi"/>
          <w:noProof/>
          <w:sz w:val="22"/>
          <w:szCs w:val="22"/>
        </w:rPr>
      </w:pPr>
      <w:hyperlink w:anchor="_Toc523983918" w:history="1">
        <w:r w:rsidR="008278B6" w:rsidRPr="000558AE">
          <w:rPr>
            <w:rStyle w:val="Hyperlink"/>
            <w:noProof/>
          </w:rPr>
          <w:t>5.2</w:t>
        </w:r>
        <w:r w:rsidR="008278B6">
          <w:rPr>
            <w:rFonts w:asciiTheme="minorHAnsi" w:eastAsiaTheme="minorEastAsia" w:hAnsiTheme="minorHAnsi" w:cstheme="minorBidi"/>
            <w:noProof/>
            <w:sz w:val="22"/>
            <w:szCs w:val="22"/>
          </w:rPr>
          <w:tab/>
        </w:r>
        <w:r w:rsidR="008278B6" w:rsidRPr="000558AE">
          <w:rPr>
            <w:rStyle w:val="Hyperlink"/>
            <w:noProof/>
          </w:rPr>
          <w:t>EXAMPLE: [Other Permit-Exempt Fugitive Emissions]</w:t>
        </w:r>
        <w:r w:rsidR="008278B6">
          <w:rPr>
            <w:noProof/>
            <w:webHidden/>
          </w:rPr>
          <w:tab/>
        </w:r>
        <w:r w:rsidR="008278B6">
          <w:rPr>
            <w:noProof/>
            <w:webHidden/>
          </w:rPr>
          <w:fldChar w:fldCharType="begin"/>
        </w:r>
        <w:r w:rsidR="008278B6">
          <w:rPr>
            <w:noProof/>
            <w:webHidden/>
          </w:rPr>
          <w:instrText xml:space="preserve"> PAGEREF _Toc523983918 \h </w:instrText>
        </w:r>
        <w:r w:rsidR="008278B6">
          <w:rPr>
            <w:noProof/>
            <w:webHidden/>
          </w:rPr>
        </w:r>
        <w:r w:rsidR="008278B6">
          <w:rPr>
            <w:noProof/>
            <w:webHidden/>
          </w:rPr>
          <w:fldChar w:fldCharType="separate"/>
        </w:r>
        <w:r w:rsidR="008278B6">
          <w:rPr>
            <w:noProof/>
            <w:webHidden/>
          </w:rPr>
          <w:t>15</w:t>
        </w:r>
        <w:r w:rsidR="008278B6">
          <w:rPr>
            <w:noProof/>
            <w:webHidden/>
          </w:rPr>
          <w:fldChar w:fldCharType="end"/>
        </w:r>
      </w:hyperlink>
    </w:p>
    <w:p w:rsidR="008278B6" w:rsidRDefault="001D3FE6">
      <w:pPr>
        <w:pStyle w:val="TOC1"/>
        <w:tabs>
          <w:tab w:val="left" w:pos="900"/>
          <w:tab w:val="right" w:leader="dot" w:pos="9350"/>
        </w:tabs>
        <w:rPr>
          <w:rFonts w:asciiTheme="minorHAnsi" w:eastAsiaTheme="minorEastAsia" w:hAnsiTheme="minorHAnsi" w:cstheme="minorBidi"/>
          <w:noProof/>
          <w:sz w:val="22"/>
          <w:szCs w:val="22"/>
        </w:rPr>
      </w:pPr>
      <w:hyperlink w:anchor="_Toc523983919" w:history="1">
        <w:r w:rsidR="008278B6" w:rsidRPr="000558AE">
          <w:rPr>
            <w:rStyle w:val="Hyperlink"/>
            <w:noProof/>
          </w:rPr>
          <w:t>6.</w:t>
        </w:r>
        <w:r w:rsidR="008278B6">
          <w:rPr>
            <w:rFonts w:asciiTheme="minorHAnsi" w:eastAsiaTheme="minorEastAsia" w:hAnsiTheme="minorHAnsi" w:cstheme="minorBidi"/>
            <w:noProof/>
            <w:sz w:val="22"/>
            <w:szCs w:val="22"/>
          </w:rPr>
          <w:tab/>
        </w:r>
        <w:r w:rsidR="008278B6" w:rsidRPr="000558AE">
          <w:rPr>
            <w:rStyle w:val="Hyperlink"/>
            <w:noProof/>
          </w:rPr>
          <w:t>Source Testing</w:t>
        </w:r>
        <w:r w:rsidR="008278B6">
          <w:rPr>
            <w:noProof/>
            <w:webHidden/>
          </w:rPr>
          <w:tab/>
        </w:r>
        <w:r w:rsidR="008278B6">
          <w:rPr>
            <w:noProof/>
            <w:webHidden/>
          </w:rPr>
          <w:fldChar w:fldCharType="begin"/>
        </w:r>
        <w:r w:rsidR="008278B6">
          <w:rPr>
            <w:noProof/>
            <w:webHidden/>
          </w:rPr>
          <w:instrText xml:space="preserve"> PAGEREF _Toc523983919 \h </w:instrText>
        </w:r>
        <w:r w:rsidR="008278B6">
          <w:rPr>
            <w:noProof/>
            <w:webHidden/>
          </w:rPr>
        </w:r>
        <w:r w:rsidR="008278B6">
          <w:rPr>
            <w:noProof/>
            <w:webHidden/>
          </w:rPr>
          <w:fldChar w:fldCharType="separate"/>
        </w:r>
        <w:r w:rsidR="008278B6">
          <w:rPr>
            <w:noProof/>
            <w:webHidden/>
          </w:rPr>
          <w:t>16</w:t>
        </w:r>
        <w:r w:rsidR="008278B6">
          <w:rPr>
            <w:noProof/>
            <w:webHidden/>
          </w:rPr>
          <w:fldChar w:fldCharType="end"/>
        </w:r>
      </w:hyperlink>
    </w:p>
    <w:p w:rsidR="008278B6" w:rsidRDefault="001D3FE6">
      <w:pPr>
        <w:pStyle w:val="TOC2"/>
        <w:rPr>
          <w:rFonts w:asciiTheme="minorHAnsi" w:eastAsiaTheme="minorEastAsia" w:hAnsiTheme="minorHAnsi" w:cstheme="minorBidi"/>
          <w:noProof/>
          <w:sz w:val="22"/>
          <w:szCs w:val="22"/>
        </w:rPr>
      </w:pPr>
      <w:hyperlink w:anchor="_Toc523983920" w:history="1">
        <w:r w:rsidR="008278B6" w:rsidRPr="000558AE">
          <w:rPr>
            <w:rStyle w:val="Hyperlink"/>
            <w:noProof/>
          </w:rPr>
          <w:t>6.1</w:t>
        </w:r>
        <w:r w:rsidR="008278B6">
          <w:rPr>
            <w:rFonts w:asciiTheme="minorHAnsi" w:eastAsiaTheme="minorEastAsia" w:hAnsiTheme="minorHAnsi" w:cstheme="minorBidi"/>
            <w:noProof/>
            <w:sz w:val="22"/>
            <w:szCs w:val="22"/>
          </w:rPr>
          <w:tab/>
        </w:r>
        <w:r w:rsidR="008278B6" w:rsidRPr="000558AE">
          <w:rPr>
            <w:rStyle w:val="Hyperlink"/>
            <w:noProof/>
          </w:rPr>
          <w:t>No Source Testing</w:t>
        </w:r>
        <w:r w:rsidR="008278B6">
          <w:rPr>
            <w:noProof/>
            <w:webHidden/>
          </w:rPr>
          <w:tab/>
        </w:r>
        <w:r w:rsidR="008278B6">
          <w:rPr>
            <w:noProof/>
            <w:webHidden/>
          </w:rPr>
          <w:fldChar w:fldCharType="begin"/>
        </w:r>
        <w:r w:rsidR="008278B6">
          <w:rPr>
            <w:noProof/>
            <w:webHidden/>
          </w:rPr>
          <w:instrText xml:space="preserve"> PAGEREF _Toc523983920 \h </w:instrText>
        </w:r>
        <w:r w:rsidR="008278B6">
          <w:rPr>
            <w:noProof/>
            <w:webHidden/>
          </w:rPr>
        </w:r>
        <w:r w:rsidR="008278B6">
          <w:rPr>
            <w:noProof/>
            <w:webHidden/>
          </w:rPr>
          <w:fldChar w:fldCharType="separate"/>
        </w:r>
        <w:r w:rsidR="008278B6">
          <w:rPr>
            <w:noProof/>
            <w:webHidden/>
          </w:rPr>
          <w:t>16</w:t>
        </w:r>
        <w:r w:rsidR="008278B6">
          <w:rPr>
            <w:noProof/>
            <w:webHidden/>
          </w:rPr>
          <w:fldChar w:fldCharType="end"/>
        </w:r>
      </w:hyperlink>
    </w:p>
    <w:p w:rsidR="008278B6" w:rsidRDefault="001D3FE6">
      <w:pPr>
        <w:pStyle w:val="TOC2"/>
        <w:rPr>
          <w:rFonts w:asciiTheme="minorHAnsi" w:eastAsiaTheme="minorEastAsia" w:hAnsiTheme="minorHAnsi" w:cstheme="minorBidi"/>
          <w:noProof/>
          <w:sz w:val="22"/>
          <w:szCs w:val="22"/>
        </w:rPr>
      </w:pPr>
      <w:hyperlink w:anchor="_Toc523983921" w:history="1">
        <w:r w:rsidR="008278B6" w:rsidRPr="000558AE">
          <w:rPr>
            <w:rStyle w:val="Hyperlink"/>
            <w:noProof/>
          </w:rPr>
          <w:t>6.2</w:t>
        </w:r>
        <w:r w:rsidR="008278B6">
          <w:rPr>
            <w:rFonts w:asciiTheme="minorHAnsi" w:eastAsiaTheme="minorEastAsia" w:hAnsiTheme="minorHAnsi" w:cstheme="minorBidi"/>
            <w:noProof/>
            <w:sz w:val="22"/>
            <w:szCs w:val="22"/>
          </w:rPr>
          <w:tab/>
        </w:r>
        <w:r w:rsidR="008278B6" w:rsidRPr="000558AE">
          <w:rPr>
            <w:rStyle w:val="Hyperlink"/>
            <w:noProof/>
          </w:rPr>
          <w:t>Proposed Source Testing</w:t>
        </w:r>
        <w:r w:rsidR="008278B6">
          <w:rPr>
            <w:noProof/>
            <w:webHidden/>
          </w:rPr>
          <w:tab/>
        </w:r>
        <w:r w:rsidR="008278B6">
          <w:rPr>
            <w:noProof/>
            <w:webHidden/>
          </w:rPr>
          <w:fldChar w:fldCharType="begin"/>
        </w:r>
        <w:r w:rsidR="008278B6">
          <w:rPr>
            <w:noProof/>
            <w:webHidden/>
          </w:rPr>
          <w:instrText xml:space="preserve"> PAGEREF _Toc523983921 \h </w:instrText>
        </w:r>
        <w:r w:rsidR="008278B6">
          <w:rPr>
            <w:noProof/>
            <w:webHidden/>
          </w:rPr>
        </w:r>
        <w:r w:rsidR="008278B6">
          <w:rPr>
            <w:noProof/>
            <w:webHidden/>
          </w:rPr>
          <w:fldChar w:fldCharType="separate"/>
        </w:r>
        <w:r w:rsidR="008278B6">
          <w:rPr>
            <w:noProof/>
            <w:webHidden/>
          </w:rPr>
          <w:t>16</w:t>
        </w:r>
        <w:r w:rsidR="008278B6">
          <w:rPr>
            <w:noProof/>
            <w:webHidden/>
          </w:rPr>
          <w:fldChar w:fldCharType="end"/>
        </w:r>
      </w:hyperlink>
    </w:p>
    <w:p w:rsidR="008278B6" w:rsidRDefault="001D3FE6">
      <w:pPr>
        <w:pStyle w:val="TOC1"/>
        <w:tabs>
          <w:tab w:val="left" w:pos="1540"/>
          <w:tab w:val="right" w:leader="dot" w:pos="9350"/>
        </w:tabs>
        <w:rPr>
          <w:rFonts w:asciiTheme="minorHAnsi" w:eastAsiaTheme="minorEastAsia" w:hAnsiTheme="minorHAnsi" w:cstheme="minorBidi"/>
          <w:noProof/>
          <w:sz w:val="22"/>
          <w:szCs w:val="22"/>
        </w:rPr>
      </w:pPr>
      <w:hyperlink w:anchor="_Toc523983922" w:history="1">
        <w:r w:rsidR="008278B6" w:rsidRPr="000558AE">
          <w:rPr>
            <w:rStyle w:val="Hyperlink"/>
            <w:noProof/>
          </w:rPr>
          <w:t>Appendix A.</w:t>
        </w:r>
        <w:r w:rsidR="008278B6">
          <w:rPr>
            <w:rFonts w:asciiTheme="minorHAnsi" w:eastAsiaTheme="minorEastAsia" w:hAnsiTheme="minorHAnsi" w:cstheme="minorBidi"/>
            <w:noProof/>
            <w:sz w:val="22"/>
            <w:szCs w:val="22"/>
          </w:rPr>
          <w:tab/>
        </w:r>
        <w:r w:rsidR="008278B6" w:rsidRPr="000558AE">
          <w:rPr>
            <w:rStyle w:val="Hyperlink"/>
            <w:noProof/>
          </w:rPr>
          <w:t>Facility Process Flow Diagram(s)</w:t>
        </w:r>
        <w:r w:rsidR="008278B6">
          <w:rPr>
            <w:noProof/>
            <w:webHidden/>
          </w:rPr>
          <w:tab/>
        </w:r>
        <w:r w:rsidR="008278B6">
          <w:rPr>
            <w:noProof/>
            <w:webHidden/>
          </w:rPr>
          <w:fldChar w:fldCharType="begin"/>
        </w:r>
        <w:r w:rsidR="008278B6">
          <w:rPr>
            <w:noProof/>
            <w:webHidden/>
          </w:rPr>
          <w:instrText xml:space="preserve"> PAGEREF _Toc523983922 \h </w:instrText>
        </w:r>
        <w:r w:rsidR="008278B6">
          <w:rPr>
            <w:noProof/>
            <w:webHidden/>
          </w:rPr>
        </w:r>
        <w:r w:rsidR="008278B6">
          <w:rPr>
            <w:noProof/>
            <w:webHidden/>
          </w:rPr>
          <w:fldChar w:fldCharType="separate"/>
        </w:r>
        <w:r w:rsidR="008278B6">
          <w:rPr>
            <w:noProof/>
            <w:webHidden/>
          </w:rPr>
          <w:t>18</w:t>
        </w:r>
        <w:r w:rsidR="008278B6">
          <w:rPr>
            <w:noProof/>
            <w:webHidden/>
          </w:rPr>
          <w:fldChar w:fldCharType="end"/>
        </w:r>
      </w:hyperlink>
    </w:p>
    <w:p w:rsidR="008278B6" w:rsidRDefault="001D3FE6">
      <w:pPr>
        <w:pStyle w:val="TOC1"/>
        <w:tabs>
          <w:tab w:val="left" w:pos="1540"/>
          <w:tab w:val="right" w:leader="dot" w:pos="9350"/>
        </w:tabs>
        <w:rPr>
          <w:rFonts w:asciiTheme="minorHAnsi" w:eastAsiaTheme="minorEastAsia" w:hAnsiTheme="minorHAnsi" w:cstheme="minorBidi"/>
          <w:noProof/>
          <w:sz w:val="22"/>
          <w:szCs w:val="22"/>
        </w:rPr>
      </w:pPr>
      <w:hyperlink w:anchor="_Toc523983923" w:history="1">
        <w:r w:rsidR="008278B6" w:rsidRPr="000558AE">
          <w:rPr>
            <w:rStyle w:val="Hyperlink"/>
            <w:noProof/>
          </w:rPr>
          <w:t>Appendix B.</w:t>
        </w:r>
        <w:r w:rsidR="008278B6">
          <w:rPr>
            <w:rFonts w:asciiTheme="minorHAnsi" w:eastAsiaTheme="minorEastAsia" w:hAnsiTheme="minorHAnsi" w:cstheme="minorBidi"/>
            <w:noProof/>
            <w:sz w:val="22"/>
            <w:szCs w:val="22"/>
          </w:rPr>
          <w:tab/>
        </w:r>
        <w:r w:rsidR="008278B6" w:rsidRPr="000558AE">
          <w:rPr>
            <w:rStyle w:val="Hyperlink"/>
            <w:noProof/>
          </w:rPr>
          <w:t>Permit and PEER Unit Listing</w:t>
        </w:r>
        <w:r w:rsidR="008278B6">
          <w:rPr>
            <w:noProof/>
            <w:webHidden/>
          </w:rPr>
          <w:tab/>
        </w:r>
        <w:r w:rsidR="008278B6">
          <w:rPr>
            <w:noProof/>
            <w:webHidden/>
          </w:rPr>
          <w:fldChar w:fldCharType="begin"/>
        </w:r>
        <w:r w:rsidR="008278B6">
          <w:rPr>
            <w:noProof/>
            <w:webHidden/>
          </w:rPr>
          <w:instrText xml:space="preserve"> PAGEREF _Toc523983923 \h </w:instrText>
        </w:r>
        <w:r w:rsidR="008278B6">
          <w:rPr>
            <w:noProof/>
            <w:webHidden/>
          </w:rPr>
        </w:r>
        <w:r w:rsidR="008278B6">
          <w:rPr>
            <w:noProof/>
            <w:webHidden/>
          </w:rPr>
          <w:fldChar w:fldCharType="separate"/>
        </w:r>
        <w:r w:rsidR="008278B6">
          <w:rPr>
            <w:noProof/>
            <w:webHidden/>
          </w:rPr>
          <w:t>19</w:t>
        </w:r>
        <w:r w:rsidR="008278B6">
          <w:rPr>
            <w:noProof/>
            <w:webHidden/>
          </w:rPr>
          <w:fldChar w:fldCharType="end"/>
        </w:r>
      </w:hyperlink>
    </w:p>
    <w:p w:rsidR="008278B6" w:rsidRDefault="001D3FE6">
      <w:pPr>
        <w:pStyle w:val="TOC1"/>
        <w:tabs>
          <w:tab w:val="left" w:pos="1540"/>
          <w:tab w:val="right" w:leader="dot" w:pos="9350"/>
        </w:tabs>
        <w:rPr>
          <w:rFonts w:asciiTheme="minorHAnsi" w:eastAsiaTheme="minorEastAsia" w:hAnsiTheme="minorHAnsi" w:cstheme="minorBidi"/>
          <w:noProof/>
          <w:sz w:val="22"/>
          <w:szCs w:val="22"/>
        </w:rPr>
      </w:pPr>
      <w:hyperlink w:anchor="_Toc523983924" w:history="1">
        <w:r w:rsidR="008278B6" w:rsidRPr="000558AE">
          <w:rPr>
            <w:rStyle w:val="Hyperlink"/>
            <w:noProof/>
          </w:rPr>
          <w:t>Appendix C.</w:t>
        </w:r>
        <w:r w:rsidR="008278B6">
          <w:rPr>
            <w:rFonts w:asciiTheme="minorHAnsi" w:eastAsiaTheme="minorEastAsia" w:hAnsiTheme="minorHAnsi" w:cstheme="minorBidi"/>
            <w:noProof/>
            <w:sz w:val="22"/>
            <w:szCs w:val="22"/>
          </w:rPr>
          <w:tab/>
        </w:r>
        <w:r w:rsidR="008278B6" w:rsidRPr="000558AE">
          <w:rPr>
            <w:rStyle w:val="Hyperlink"/>
            <w:noProof/>
          </w:rPr>
          <w:t>Toxic Emissions Profiles</w:t>
        </w:r>
        <w:r w:rsidR="008278B6">
          <w:rPr>
            <w:noProof/>
            <w:webHidden/>
          </w:rPr>
          <w:tab/>
        </w:r>
        <w:r w:rsidR="008278B6">
          <w:rPr>
            <w:noProof/>
            <w:webHidden/>
          </w:rPr>
          <w:fldChar w:fldCharType="begin"/>
        </w:r>
        <w:r w:rsidR="008278B6">
          <w:rPr>
            <w:noProof/>
            <w:webHidden/>
          </w:rPr>
          <w:instrText xml:space="preserve"> PAGEREF _Toc523983924 \h </w:instrText>
        </w:r>
        <w:r w:rsidR="008278B6">
          <w:rPr>
            <w:noProof/>
            <w:webHidden/>
          </w:rPr>
        </w:r>
        <w:r w:rsidR="008278B6">
          <w:rPr>
            <w:noProof/>
            <w:webHidden/>
          </w:rPr>
          <w:fldChar w:fldCharType="separate"/>
        </w:r>
        <w:r w:rsidR="008278B6">
          <w:rPr>
            <w:noProof/>
            <w:webHidden/>
          </w:rPr>
          <w:t>20</w:t>
        </w:r>
        <w:r w:rsidR="008278B6">
          <w:rPr>
            <w:noProof/>
            <w:webHidden/>
          </w:rPr>
          <w:fldChar w:fldCharType="end"/>
        </w:r>
      </w:hyperlink>
    </w:p>
    <w:p w:rsidR="008278B6" w:rsidRDefault="001D3FE6">
      <w:pPr>
        <w:pStyle w:val="TOC1"/>
        <w:tabs>
          <w:tab w:val="left" w:pos="1540"/>
          <w:tab w:val="right" w:leader="dot" w:pos="9350"/>
        </w:tabs>
        <w:rPr>
          <w:rFonts w:asciiTheme="minorHAnsi" w:eastAsiaTheme="minorEastAsia" w:hAnsiTheme="minorHAnsi" w:cstheme="minorBidi"/>
          <w:noProof/>
          <w:sz w:val="22"/>
          <w:szCs w:val="22"/>
        </w:rPr>
      </w:pPr>
      <w:hyperlink w:anchor="_Toc523983925" w:history="1">
        <w:r w:rsidR="008278B6" w:rsidRPr="000558AE">
          <w:rPr>
            <w:rStyle w:val="Hyperlink"/>
            <w:noProof/>
          </w:rPr>
          <w:t>Appendix D.</w:t>
        </w:r>
        <w:r w:rsidR="008278B6">
          <w:rPr>
            <w:rFonts w:asciiTheme="minorHAnsi" w:eastAsiaTheme="minorEastAsia" w:hAnsiTheme="minorHAnsi" w:cstheme="minorBidi"/>
            <w:noProof/>
            <w:sz w:val="22"/>
            <w:szCs w:val="22"/>
          </w:rPr>
          <w:tab/>
        </w:r>
        <w:r w:rsidR="008278B6" w:rsidRPr="000558AE">
          <w:rPr>
            <w:rStyle w:val="Hyperlink"/>
            <w:noProof/>
          </w:rPr>
          <w:t>Safety Data Sheets</w:t>
        </w:r>
        <w:r w:rsidR="008278B6">
          <w:rPr>
            <w:noProof/>
            <w:webHidden/>
          </w:rPr>
          <w:tab/>
        </w:r>
        <w:r w:rsidR="008278B6">
          <w:rPr>
            <w:noProof/>
            <w:webHidden/>
          </w:rPr>
          <w:fldChar w:fldCharType="begin"/>
        </w:r>
        <w:r w:rsidR="008278B6">
          <w:rPr>
            <w:noProof/>
            <w:webHidden/>
          </w:rPr>
          <w:instrText xml:space="preserve"> PAGEREF _Toc523983925 \h </w:instrText>
        </w:r>
        <w:r w:rsidR="008278B6">
          <w:rPr>
            <w:noProof/>
            <w:webHidden/>
          </w:rPr>
        </w:r>
        <w:r w:rsidR="008278B6">
          <w:rPr>
            <w:noProof/>
            <w:webHidden/>
          </w:rPr>
          <w:fldChar w:fldCharType="separate"/>
        </w:r>
        <w:r w:rsidR="008278B6">
          <w:rPr>
            <w:noProof/>
            <w:webHidden/>
          </w:rPr>
          <w:t>31</w:t>
        </w:r>
        <w:r w:rsidR="008278B6">
          <w:rPr>
            <w:noProof/>
            <w:webHidden/>
          </w:rPr>
          <w:fldChar w:fldCharType="end"/>
        </w:r>
      </w:hyperlink>
    </w:p>
    <w:p w:rsidR="008278B6" w:rsidRDefault="001D3FE6">
      <w:pPr>
        <w:pStyle w:val="TOC1"/>
        <w:tabs>
          <w:tab w:val="left" w:pos="1540"/>
          <w:tab w:val="right" w:leader="dot" w:pos="9350"/>
        </w:tabs>
        <w:rPr>
          <w:rFonts w:asciiTheme="minorHAnsi" w:eastAsiaTheme="minorEastAsia" w:hAnsiTheme="minorHAnsi" w:cstheme="minorBidi"/>
          <w:noProof/>
          <w:sz w:val="22"/>
          <w:szCs w:val="22"/>
        </w:rPr>
      </w:pPr>
      <w:hyperlink w:anchor="_Toc523983926" w:history="1">
        <w:r w:rsidR="008278B6" w:rsidRPr="000558AE">
          <w:rPr>
            <w:rStyle w:val="Hyperlink"/>
            <w:noProof/>
          </w:rPr>
          <w:t>Appendix E.</w:t>
        </w:r>
        <w:r w:rsidR="008278B6">
          <w:rPr>
            <w:rFonts w:asciiTheme="minorHAnsi" w:eastAsiaTheme="minorEastAsia" w:hAnsiTheme="minorHAnsi" w:cstheme="minorBidi"/>
            <w:noProof/>
            <w:sz w:val="22"/>
            <w:szCs w:val="22"/>
          </w:rPr>
          <w:tab/>
        </w:r>
        <w:r w:rsidR="008278B6" w:rsidRPr="000558AE">
          <w:rPr>
            <w:rStyle w:val="Hyperlink"/>
            <w:noProof/>
          </w:rPr>
          <w:t>Stack Parameters</w:t>
        </w:r>
        <w:r w:rsidR="008278B6">
          <w:rPr>
            <w:noProof/>
            <w:webHidden/>
          </w:rPr>
          <w:tab/>
        </w:r>
        <w:r w:rsidR="008278B6">
          <w:rPr>
            <w:noProof/>
            <w:webHidden/>
          </w:rPr>
          <w:fldChar w:fldCharType="begin"/>
        </w:r>
        <w:r w:rsidR="008278B6">
          <w:rPr>
            <w:noProof/>
            <w:webHidden/>
          </w:rPr>
          <w:instrText xml:space="preserve"> PAGEREF _Toc523983926 \h </w:instrText>
        </w:r>
        <w:r w:rsidR="008278B6">
          <w:rPr>
            <w:noProof/>
            <w:webHidden/>
          </w:rPr>
        </w:r>
        <w:r w:rsidR="008278B6">
          <w:rPr>
            <w:noProof/>
            <w:webHidden/>
          </w:rPr>
          <w:fldChar w:fldCharType="separate"/>
        </w:r>
        <w:r w:rsidR="008278B6">
          <w:rPr>
            <w:noProof/>
            <w:webHidden/>
          </w:rPr>
          <w:t>32</w:t>
        </w:r>
        <w:r w:rsidR="008278B6">
          <w:rPr>
            <w:noProof/>
            <w:webHidden/>
          </w:rPr>
          <w:fldChar w:fldCharType="end"/>
        </w:r>
      </w:hyperlink>
    </w:p>
    <w:p w:rsidR="008278B6" w:rsidRDefault="001D3FE6">
      <w:pPr>
        <w:pStyle w:val="TOC1"/>
        <w:tabs>
          <w:tab w:val="left" w:pos="1540"/>
          <w:tab w:val="right" w:leader="dot" w:pos="9350"/>
        </w:tabs>
        <w:rPr>
          <w:rFonts w:asciiTheme="minorHAnsi" w:eastAsiaTheme="minorEastAsia" w:hAnsiTheme="minorHAnsi" w:cstheme="minorBidi"/>
          <w:noProof/>
          <w:sz w:val="22"/>
          <w:szCs w:val="22"/>
        </w:rPr>
      </w:pPr>
      <w:hyperlink w:anchor="_Toc523983927" w:history="1">
        <w:r w:rsidR="008278B6" w:rsidRPr="000558AE">
          <w:rPr>
            <w:rStyle w:val="Hyperlink"/>
            <w:noProof/>
          </w:rPr>
          <w:t>Appendix F.</w:t>
        </w:r>
        <w:r w:rsidR="008278B6">
          <w:rPr>
            <w:rFonts w:asciiTheme="minorHAnsi" w:eastAsiaTheme="minorEastAsia" w:hAnsiTheme="minorHAnsi" w:cstheme="minorBidi"/>
            <w:noProof/>
            <w:sz w:val="22"/>
            <w:szCs w:val="22"/>
          </w:rPr>
          <w:tab/>
        </w:r>
        <w:r w:rsidR="008278B6" w:rsidRPr="000558AE">
          <w:rPr>
            <w:rStyle w:val="Hyperlink"/>
            <w:noProof/>
          </w:rPr>
          <w:t>Facility Map with Receptor Locations</w:t>
        </w:r>
        <w:r w:rsidR="008278B6">
          <w:rPr>
            <w:noProof/>
            <w:webHidden/>
          </w:rPr>
          <w:tab/>
        </w:r>
        <w:r w:rsidR="008278B6">
          <w:rPr>
            <w:noProof/>
            <w:webHidden/>
          </w:rPr>
          <w:fldChar w:fldCharType="begin"/>
        </w:r>
        <w:r w:rsidR="008278B6">
          <w:rPr>
            <w:noProof/>
            <w:webHidden/>
          </w:rPr>
          <w:instrText xml:space="preserve"> PAGEREF _Toc523983927 \h </w:instrText>
        </w:r>
        <w:r w:rsidR="008278B6">
          <w:rPr>
            <w:noProof/>
            <w:webHidden/>
          </w:rPr>
        </w:r>
        <w:r w:rsidR="008278B6">
          <w:rPr>
            <w:noProof/>
            <w:webHidden/>
          </w:rPr>
          <w:fldChar w:fldCharType="separate"/>
        </w:r>
        <w:r w:rsidR="008278B6">
          <w:rPr>
            <w:noProof/>
            <w:webHidden/>
          </w:rPr>
          <w:t>33</w:t>
        </w:r>
        <w:r w:rsidR="008278B6">
          <w:rPr>
            <w:noProof/>
            <w:webHidden/>
          </w:rPr>
          <w:fldChar w:fldCharType="end"/>
        </w:r>
      </w:hyperlink>
    </w:p>
    <w:p w:rsidR="009D5EB6" w:rsidRDefault="009D5EB6" w:rsidP="00591A23">
      <w:r>
        <w:fldChar w:fldCharType="end"/>
      </w:r>
    </w:p>
    <w:p w:rsidR="00B9001C" w:rsidRDefault="00B9001C" w:rsidP="00591A23"/>
    <w:p w:rsidR="00F061EA" w:rsidRDefault="00F061EA">
      <w:pPr>
        <w:spacing w:after="200"/>
        <w:sectPr w:rsidR="00F061EA" w:rsidSect="005B0D7B">
          <w:headerReference w:type="first" r:id="rId9"/>
          <w:pgSz w:w="12240" w:h="15840"/>
          <w:pgMar w:top="1440" w:right="1440" w:bottom="1440" w:left="1440" w:header="720" w:footer="720" w:gutter="0"/>
          <w:cols w:space="720"/>
          <w:titlePg/>
          <w:docGrid w:linePitch="360"/>
        </w:sectPr>
      </w:pPr>
    </w:p>
    <w:p w:rsidR="00B9001C" w:rsidRDefault="00B9001C">
      <w:pPr>
        <w:spacing w:after="200"/>
      </w:pPr>
    </w:p>
    <w:p w:rsidR="00B9001C" w:rsidRDefault="00B9001C" w:rsidP="003C26F1">
      <w:pPr>
        <w:pStyle w:val="Heading1"/>
      </w:pPr>
      <w:bookmarkStart w:id="1" w:name="_Toc523983904"/>
      <w:r>
        <w:t>Introduction</w:t>
      </w:r>
      <w:bookmarkEnd w:id="1"/>
    </w:p>
    <w:p w:rsidR="00BA0858" w:rsidRDefault="00BA0858" w:rsidP="00BA0858">
      <w:pPr>
        <w:pStyle w:val="BodyText"/>
        <w:ind w:left="360"/>
        <w:rPr>
          <w:rFonts w:cs="Arial"/>
          <w:sz w:val="24"/>
        </w:rPr>
      </w:pPr>
      <w:r w:rsidRPr="009D6E41">
        <w:rPr>
          <w:rFonts w:cs="Arial"/>
          <w:sz w:val="24"/>
        </w:rPr>
        <w:t xml:space="preserve">The Air Toxics "Hot Spots" Information and Assessment Act </w:t>
      </w:r>
      <w:r>
        <w:rPr>
          <w:rFonts w:cs="Arial"/>
          <w:sz w:val="24"/>
        </w:rPr>
        <w:t xml:space="preserve">(AB 2588 or the “Act”) </w:t>
      </w:r>
      <w:r w:rsidRPr="009D6E41">
        <w:rPr>
          <w:rFonts w:cs="Arial"/>
          <w:sz w:val="24"/>
        </w:rPr>
        <w:t xml:space="preserve">was enacted in September 1987.  Under </w:t>
      </w:r>
      <w:r>
        <w:rPr>
          <w:rFonts w:cs="Arial"/>
          <w:sz w:val="24"/>
        </w:rPr>
        <w:t>the Act</w:t>
      </w:r>
      <w:r w:rsidRPr="009D6E41">
        <w:rPr>
          <w:rFonts w:cs="Arial"/>
          <w:sz w:val="24"/>
        </w:rPr>
        <w:t xml:space="preserve">, stationary sources are required to report the types and quantities of certain toxic substances their facilities routinely release into the air.  </w:t>
      </w:r>
      <w:r>
        <w:rPr>
          <w:rFonts w:cs="Arial"/>
          <w:sz w:val="24"/>
        </w:rPr>
        <w:t>AB 2588</w:t>
      </w:r>
      <w:r w:rsidRPr="009D6E41">
        <w:rPr>
          <w:rFonts w:cs="Arial"/>
          <w:sz w:val="24"/>
        </w:rPr>
        <w:t xml:space="preserve"> is designed to provide information to state and local agencies and to the general public on the extent of airborne emissions from stationary sources and the potential public heal</w:t>
      </w:r>
      <w:r>
        <w:rPr>
          <w:rFonts w:cs="Arial"/>
          <w:sz w:val="24"/>
        </w:rPr>
        <w:t xml:space="preserve">th impacts of those emissions.  </w:t>
      </w:r>
      <w:r w:rsidRPr="009D6E41">
        <w:rPr>
          <w:rFonts w:cs="Arial"/>
          <w:sz w:val="24"/>
        </w:rPr>
        <w:t xml:space="preserve">The </w:t>
      </w:r>
      <w:r>
        <w:rPr>
          <w:rFonts w:cs="Arial"/>
          <w:sz w:val="24"/>
        </w:rPr>
        <w:t xml:space="preserve">San Joaquin </w:t>
      </w:r>
      <w:r w:rsidRPr="009D6E41">
        <w:rPr>
          <w:rFonts w:cs="Arial"/>
          <w:sz w:val="24"/>
        </w:rPr>
        <w:t xml:space="preserve">Valley Air </w:t>
      </w:r>
      <w:r>
        <w:rPr>
          <w:rFonts w:cs="Arial"/>
          <w:sz w:val="24"/>
        </w:rPr>
        <w:t xml:space="preserve">Pollution Control </w:t>
      </w:r>
      <w:r w:rsidRPr="009D6E41">
        <w:rPr>
          <w:rFonts w:cs="Arial"/>
          <w:sz w:val="24"/>
        </w:rPr>
        <w:t xml:space="preserve">District </w:t>
      </w:r>
      <w:r>
        <w:rPr>
          <w:rFonts w:cs="Arial"/>
          <w:sz w:val="24"/>
        </w:rPr>
        <w:t xml:space="preserve">(the District) </w:t>
      </w:r>
      <w:r w:rsidRPr="009D6E41">
        <w:rPr>
          <w:rFonts w:cs="Arial"/>
          <w:sz w:val="24"/>
        </w:rPr>
        <w:t>is mandated by the State to implement AB 2588.</w:t>
      </w:r>
    </w:p>
    <w:p w:rsidR="00BA0858" w:rsidRPr="009D6E41" w:rsidRDefault="00BA0858" w:rsidP="00BA0858">
      <w:pPr>
        <w:pStyle w:val="BodyText"/>
        <w:ind w:left="360"/>
        <w:rPr>
          <w:rFonts w:cs="Arial"/>
          <w:sz w:val="24"/>
        </w:rPr>
      </w:pPr>
    </w:p>
    <w:p w:rsidR="00BA0858" w:rsidRDefault="00BA0858" w:rsidP="00515D05">
      <w:pPr>
        <w:tabs>
          <w:tab w:val="left" w:pos="1890"/>
        </w:tabs>
        <w:ind w:left="360"/>
        <w:jc w:val="both"/>
      </w:pPr>
      <w:r>
        <w:t xml:space="preserve">On March 6, 2015, The State Office of Environmental Health Hazard Assessment (OEHHA) adopted changes to the </w:t>
      </w:r>
      <w:r w:rsidRPr="00BF5673">
        <w:t>Air Toxics Hot Spots Program Guidance Manual for the Preparation of Health Risk Assessments</w:t>
      </w:r>
      <w:r>
        <w:t xml:space="preserve">.  These revisions were designed to incorporate three technical support documents and to provide enhanced protection of children as required under state law (SB 25, Escutia, 1999).  Due to these recent changes, and the corresponding potential increases in calculated health risk, the District notified </w:t>
      </w:r>
      <w:r w:rsidRPr="00BA0858">
        <w:rPr>
          <w:color w:val="0000FF"/>
        </w:rPr>
        <w:t xml:space="preserve">[Facility Name] </w:t>
      </w:r>
      <w:r>
        <w:t xml:space="preserve">that we must be re-evaluated under AB 2588. </w:t>
      </w:r>
    </w:p>
    <w:p w:rsidR="00BA0858" w:rsidRPr="00F350EF" w:rsidRDefault="00BA0858" w:rsidP="00BA0858">
      <w:pPr>
        <w:ind w:left="360"/>
        <w:jc w:val="both"/>
      </w:pPr>
      <w:r>
        <w:t xml:space="preserve">Pursuant to the Air Toxics "Hot Spots" Information and Assessment Act of 1987, we have prepared a comprehensive, site-specific </w:t>
      </w:r>
      <w:r w:rsidR="007268E3">
        <w:t>Toxics Emissions Inventory Plan</w:t>
      </w:r>
      <w:r>
        <w:t xml:space="preserve">.  The plan specifies in detail how </w:t>
      </w:r>
      <w:r w:rsidRPr="00BA0858">
        <w:rPr>
          <w:color w:val="0000FF"/>
        </w:rPr>
        <w:t xml:space="preserve">[Facility Name] </w:t>
      </w:r>
      <w:r>
        <w:t>will inventory our facility's emissions of all toxic substances on the list of substances subject to the Act.  The plan provides a comprehensive and detailed description of the methods that will be used to quantify air releases or potential air releases of listed substances from all points of release.  The plan also includes quantification methods which result in accurate and comprehensive characterization of releases and comply with all applicable requirements of the “Hot Spots” regulation.</w:t>
      </w:r>
    </w:p>
    <w:p w:rsidR="00B9001C" w:rsidRDefault="00B9001C" w:rsidP="003C26F1">
      <w:pPr>
        <w:pStyle w:val="Heading1"/>
      </w:pPr>
      <w:bookmarkStart w:id="2" w:name="_Toc523983905"/>
      <w:r>
        <w:t xml:space="preserve">Facility </w:t>
      </w:r>
      <w:r w:rsidR="00BA0858">
        <w:t xml:space="preserve">Location &amp; </w:t>
      </w:r>
      <w:r>
        <w:t>Description</w:t>
      </w:r>
      <w:bookmarkEnd w:id="2"/>
      <w:r w:rsidR="00062422">
        <w:t xml:space="preserve"> </w:t>
      </w:r>
    </w:p>
    <w:p w:rsidR="00515D05" w:rsidRDefault="009D6E41" w:rsidP="00256DED">
      <w:pPr>
        <w:ind w:left="360"/>
        <w:rPr>
          <w:color w:val="00B050"/>
        </w:rPr>
      </w:pPr>
      <w:r w:rsidRPr="00515D05">
        <w:rPr>
          <w:color w:val="00B050"/>
        </w:rPr>
        <w:t>[</w:t>
      </w:r>
      <w:r w:rsidR="00256DED" w:rsidRPr="00515D05">
        <w:rPr>
          <w:color w:val="00B050"/>
        </w:rPr>
        <w:t xml:space="preserve">Indicate the actual location of the facility including the street address. Use Universal Transverse Meridian (UTM) coordinates, a descriptive location, or </w:t>
      </w:r>
      <w:r w:rsidR="00256DED" w:rsidRPr="00515D05">
        <w:rPr>
          <w:color w:val="00B050"/>
          <w:spacing w:val="-3"/>
        </w:rPr>
        <w:t>Mount Diablo Base Meridian location (</w:t>
      </w:r>
      <w:r w:rsidR="00256DED" w:rsidRPr="00515D05">
        <w:rPr>
          <w:color w:val="00B050"/>
        </w:rPr>
        <w:t xml:space="preserve">section, township, and range) if </w:t>
      </w:r>
      <w:r w:rsidR="00190E16" w:rsidRPr="00515D05">
        <w:rPr>
          <w:color w:val="00B050"/>
        </w:rPr>
        <w:t xml:space="preserve">the </w:t>
      </w:r>
      <w:r w:rsidR="00256DED" w:rsidRPr="00515D05">
        <w:rPr>
          <w:color w:val="00B050"/>
        </w:rPr>
        <w:t>street address is not available.</w:t>
      </w:r>
    </w:p>
    <w:p w:rsidR="009D6E41" w:rsidRPr="00515D05" w:rsidRDefault="00515D05" w:rsidP="00256DED">
      <w:pPr>
        <w:ind w:left="360"/>
        <w:rPr>
          <w:color w:val="00B050"/>
        </w:rPr>
      </w:pPr>
      <w:r>
        <w:rPr>
          <w:color w:val="00B050"/>
        </w:rPr>
        <w:t>Delete examples that do not apply.</w:t>
      </w:r>
      <w:r w:rsidR="00062422" w:rsidRPr="00515D05">
        <w:rPr>
          <w:color w:val="00B050"/>
        </w:rPr>
        <w:t>]</w:t>
      </w:r>
    </w:p>
    <w:p w:rsidR="00F55947" w:rsidRPr="00EC5705" w:rsidRDefault="00F55947" w:rsidP="00F55947">
      <w:pPr>
        <w:ind w:left="360"/>
        <w:jc w:val="both"/>
        <w:rPr>
          <w:iCs/>
          <w:color w:val="0000FF"/>
          <w:u w:val="single"/>
        </w:rPr>
      </w:pPr>
      <w:r w:rsidRPr="00EC5705">
        <w:rPr>
          <w:iCs/>
          <w:color w:val="0000FF"/>
          <w:u w:val="single"/>
        </w:rPr>
        <w:t>Example (a)</w:t>
      </w:r>
      <w:r w:rsidR="00062422" w:rsidRPr="00EC5705">
        <w:rPr>
          <w:iCs/>
          <w:color w:val="0000FF"/>
        </w:rPr>
        <w:t xml:space="preserve">: </w:t>
      </w:r>
      <w:r w:rsidRPr="00EC5705">
        <w:rPr>
          <w:iCs/>
          <w:color w:val="0000FF"/>
        </w:rPr>
        <w:t>(With a street address.)</w:t>
      </w:r>
    </w:p>
    <w:p w:rsidR="00F55947" w:rsidRPr="00F55947" w:rsidRDefault="00F55947" w:rsidP="00F55947">
      <w:pPr>
        <w:ind w:left="360"/>
        <w:jc w:val="both"/>
        <w:rPr>
          <w:color w:val="000000" w:themeColor="text1"/>
        </w:rPr>
      </w:pPr>
      <w:r w:rsidRPr="00F55947">
        <w:rPr>
          <w:color w:val="000000" w:themeColor="text1"/>
        </w:rPr>
        <w:t xml:space="preserve">The facility is located at 1990 E Gettysburg in Fresno, CA.  </w:t>
      </w:r>
    </w:p>
    <w:p w:rsidR="00F55947" w:rsidRPr="00EC5705" w:rsidRDefault="00F55947" w:rsidP="00F55947">
      <w:pPr>
        <w:ind w:left="360"/>
        <w:jc w:val="both"/>
        <w:rPr>
          <w:iCs/>
          <w:color w:val="0000FF"/>
          <w:u w:val="single"/>
        </w:rPr>
      </w:pPr>
      <w:r w:rsidRPr="00EC5705">
        <w:rPr>
          <w:iCs/>
          <w:color w:val="0000FF"/>
          <w:u w:val="single"/>
        </w:rPr>
        <w:t>Example (b)</w:t>
      </w:r>
      <w:r w:rsidR="00062422" w:rsidRPr="00EC5705">
        <w:rPr>
          <w:iCs/>
          <w:color w:val="0000FF"/>
        </w:rPr>
        <w:t xml:space="preserve">: </w:t>
      </w:r>
      <w:r w:rsidRPr="00EC5705">
        <w:rPr>
          <w:iCs/>
          <w:color w:val="0000FF"/>
        </w:rPr>
        <w:t xml:space="preserve">(With a Mount Diablo Base </w:t>
      </w:r>
      <w:r w:rsidRPr="00515D05">
        <w:rPr>
          <w:iCs/>
          <w:color w:val="0000FF"/>
        </w:rPr>
        <w:t>Meridian Location.)</w:t>
      </w:r>
    </w:p>
    <w:p w:rsidR="00F55947" w:rsidRPr="00C92A4B" w:rsidRDefault="00F55947" w:rsidP="00F55947">
      <w:pPr>
        <w:ind w:left="360"/>
        <w:jc w:val="both"/>
        <w:rPr>
          <w:color w:val="000000" w:themeColor="text1"/>
        </w:rPr>
      </w:pPr>
      <w:r w:rsidRPr="00F55947">
        <w:rPr>
          <w:color w:val="000000" w:themeColor="text1"/>
        </w:rPr>
        <w:t xml:space="preserve">The </w:t>
      </w:r>
      <w:r w:rsidR="00062422">
        <w:rPr>
          <w:color w:val="000000" w:themeColor="text1"/>
        </w:rPr>
        <w:t>facility is</w:t>
      </w:r>
      <w:r w:rsidRPr="00F55947">
        <w:rPr>
          <w:color w:val="000000" w:themeColor="text1"/>
        </w:rPr>
        <w:t xml:space="preserve"> located at the 31X oil and water treatment plant, within the SW/4 of </w:t>
      </w:r>
      <w:r w:rsidRPr="00C92A4B">
        <w:rPr>
          <w:color w:val="000000" w:themeColor="text1"/>
        </w:rPr>
        <w:t xml:space="preserve">Section 31, Township 29S, Range 21E.  </w:t>
      </w:r>
    </w:p>
    <w:p w:rsidR="00F55947" w:rsidRPr="00EC5705" w:rsidRDefault="00F55947" w:rsidP="00F55947">
      <w:pPr>
        <w:ind w:left="360"/>
        <w:jc w:val="both"/>
        <w:rPr>
          <w:iCs/>
          <w:color w:val="0000FF"/>
          <w:u w:val="single"/>
        </w:rPr>
      </w:pPr>
      <w:r w:rsidRPr="00EC5705">
        <w:rPr>
          <w:iCs/>
          <w:color w:val="0000FF"/>
          <w:u w:val="single"/>
        </w:rPr>
        <w:lastRenderedPageBreak/>
        <w:t>Example (c)</w:t>
      </w:r>
      <w:r w:rsidR="00062422" w:rsidRPr="00EC5705">
        <w:rPr>
          <w:iCs/>
          <w:color w:val="0000FF"/>
        </w:rPr>
        <w:t xml:space="preserve">: </w:t>
      </w:r>
      <w:r w:rsidRPr="00EC5705">
        <w:rPr>
          <w:iCs/>
          <w:color w:val="0000FF"/>
        </w:rPr>
        <w:t>(With a descriptive location.)</w:t>
      </w:r>
    </w:p>
    <w:p w:rsidR="00F55947" w:rsidRDefault="00F55947" w:rsidP="00F55947">
      <w:pPr>
        <w:ind w:left="360"/>
        <w:jc w:val="both"/>
        <w:rPr>
          <w:color w:val="000000" w:themeColor="text1"/>
        </w:rPr>
      </w:pPr>
      <w:r w:rsidRPr="00F55947">
        <w:rPr>
          <w:color w:val="000000" w:themeColor="text1"/>
        </w:rPr>
        <w:t xml:space="preserve">The </w:t>
      </w:r>
      <w:r w:rsidR="00062422">
        <w:rPr>
          <w:color w:val="000000" w:themeColor="text1"/>
        </w:rPr>
        <w:t>facility is located on the</w:t>
      </w:r>
      <w:r w:rsidRPr="00F55947">
        <w:rPr>
          <w:color w:val="000000" w:themeColor="text1"/>
        </w:rPr>
        <w:t xml:space="preserve"> eastern side of 25</w:t>
      </w:r>
      <w:r w:rsidRPr="00F55947">
        <w:rPr>
          <w:color w:val="000000" w:themeColor="text1"/>
          <w:vertAlign w:val="superscript"/>
        </w:rPr>
        <w:t>th</w:t>
      </w:r>
      <w:r w:rsidRPr="00F55947">
        <w:rPr>
          <w:color w:val="000000" w:themeColor="text1"/>
        </w:rPr>
        <w:t xml:space="preserve"> Avenue, approximately one mile south of State Route (SR) 198, in Kings County. </w:t>
      </w:r>
    </w:p>
    <w:p w:rsidR="00062422" w:rsidRDefault="00515D05" w:rsidP="00F55947">
      <w:pPr>
        <w:ind w:left="360"/>
        <w:jc w:val="both"/>
        <w:rPr>
          <w:color w:val="FF0000"/>
        </w:rPr>
      </w:pPr>
      <w:r w:rsidRPr="00515D05">
        <w:rPr>
          <w:color w:val="FF0000"/>
        </w:rPr>
        <w:t>[Briefly describe the facility’s operations</w:t>
      </w:r>
      <w:r>
        <w:rPr>
          <w:color w:val="FF0000"/>
        </w:rPr>
        <w:t>.</w:t>
      </w:r>
      <w:r w:rsidRPr="00515D05">
        <w:rPr>
          <w:color w:val="FF0000"/>
        </w:rPr>
        <w:t>]</w:t>
      </w:r>
    </w:p>
    <w:p w:rsidR="0079479E" w:rsidRPr="0079479E" w:rsidRDefault="0079479E" w:rsidP="00F55947">
      <w:pPr>
        <w:ind w:left="360"/>
        <w:jc w:val="both"/>
        <w:rPr>
          <w:color w:val="00B050"/>
        </w:rPr>
      </w:pPr>
      <w:r w:rsidRPr="0079479E">
        <w:rPr>
          <w:color w:val="00B050"/>
        </w:rPr>
        <w:t>[If there are multiple facilities in a single stationary source, please add a statement as follows: “Facility X, Y, and Z are part of a single stationary source.”]</w:t>
      </w:r>
    </w:p>
    <w:p w:rsidR="00062422" w:rsidRPr="00846556" w:rsidRDefault="00062422" w:rsidP="00F55947">
      <w:pPr>
        <w:ind w:left="360"/>
        <w:jc w:val="both"/>
        <w:rPr>
          <w:color w:val="0000FF"/>
          <w:u w:val="single"/>
        </w:rPr>
      </w:pPr>
      <w:r w:rsidRPr="00846556">
        <w:rPr>
          <w:color w:val="0000FF"/>
          <w:u w:val="single"/>
        </w:rPr>
        <w:t>Example</w:t>
      </w:r>
      <w:r w:rsidR="00C92A4B" w:rsidRPr="00846556">
        <w:rPr>
          <w:color w:val="0000FF"/>
          <w:u w:val="single"/>
        </w:rPr>
        <w:t>s</w:t>
      </w:r>
      <w:r w:rsidRPr="00846556">
        <w:rPr>
          <w:color w:val="0000FF"/>
          <w:u w:val="single"/>
        </w:rPr>
        <w:t>:</w:t>
      </w:r>
    </w:p>
    <w:p w:rsidR="00062422" w:rsidRPr="00846556" w:rsidRDefault="00C92A4B" w:rsidP="00AA323B">
      <w:pPr>
        <w:ind w:left="360"/>
        <w:jc w:val="both"/>
        <w:rPr>
          <w:color w:val="0000FF"/>
        </w:rPr>
      </w:pPr>
      <w:r w:rsidRPr="00846556">
        <w:rPr>
          <w:color w:val="0000FF"/>
        </w:rPr>
        <w:t>(a)</w:t>
      </w:r>
      <w:r w:rsidR="00B805BC" w:rsidRPr="00846556">
        <w:rPr>
          <w:color w:val="0000FF"/>
        </w:rPr>
        <w:t xml:space="preserve"> </w:t>
      </w:r>
      <w:r w:rsidR="0079479E">
        <w:rPr>
          <w:color w:val="0000FF"/>
        </w:rPr>
        <w:t>This facility</w:t>
      </w:r>
      <w:r w:rsidR="00B805BC" w:rsidRPr="00846556">
        <w:rPr>
          <w:color w:val="0000FF"/>
        </w:rPr>
        <w:t xml:space="preserve"> is a grain and commodity receiving, processing, and packing operation. </w:t>
      </w:r>
      <w:r w:rsidR="00062422" w:rsidRPr="00846556">
        <w:rPr>
          <w:color w:val="0000FF"/>
        </w:rPr>
        <w:t>Grain and commodities are received from trucks or railcars via underground receiving pits. Received products are transferred into storage silos or hoppers via fully enclosed conveyors.  Feed is manufactured by grinding, flaking, and pelleting operations.  Products can be mixed and bulk loaded or bagged for distribution.</w:t>
      </w:r>
    </w:p>
    <w:p w:rsidR="00062422" w:rsidRPr="00846556" w:rsidRDefault="00C92A4B" w:rsidP="00AA323B">
      <w:pPr>
        <w:ind w:left="360"/>
        <w:jc w:val="both"/>
        <w:rPr>
          <w:color w:val="0000FF"/>
        </w:rPr>
      </w:pPr>
      <w:r w:rsidRPr="00846556">
        <w:rPr>
          <w:color w:val="0000FF"/>
        </w:rPr>
        <w:t xml:space="preserve">(b) </w:t>
      </w:r>
      <w:r w:rsidR="0079479E">
        <w:rPr>
          <w:color w:val="0000FF"/>
        </w:rPr>
        <w:t>This facility</w:t>
      </w:r>
      <w:r w:rsidR="0079479E" w:rsidRPr="00846556">
        <w:rPr>
          <w:color w:val="0000FF"/>
        </w:rPr>
        <w:t xml:space="preserve"> </w:t>
      </w:r>
      <w:r w:rsidR="00B805BC" w:rsidRPr="00846556">
        <w:rPr>
          <w:color w:val="0000FF"/>
        </w:rPr>
        <w:t xml:space="preserve">is an agricultural operation with the </w:t>
      </w:r>
      <w:r w:rsidR="00062422" w:rsidRPr="00846556">
        <w:rPr>
          <w:color w:val="0000FF"/>
        </w:rPr>
        <w:t xml:space="preserve">primary function of </w:t>
      </w:r>
      <w:r w:rsidR="00B805BC" w:rsidRPr="00846556">
        <w:rPr>
          <w:color w:val="0000FF"/>
        </w:rPr>
        <w:t>growing</w:t>
      </w:r>
      <w:r w:rsidR="00062422" w:rsidRPr="00846556">
        <w:rPr>
          <w:color w:val="0000FF"/>
        </w:rPr>
        <w:t xml:space="preserve"> crops and/o</w:t>
      </w:r>
      <w:r w:rsidR="00B805BC" w:rsidRPr="00846556">
        <w:rPr>
          <w:color w:val="0000FF"/>
        </w:rPr>
        <w:t>r raising of fowl or animals</w:t>
      </w:r>
      <w:r w:rsidR="00062422" w:rsidRPr="00846556">
        <w:rPr>
          <w:color w:val="0000FF"/>
        </w:rPr>
        <w:t xml:space="preserve">. </w:t>
      </w:r>
      <w:r w:rsidRPr="00846556">
        <w:rPr>
          <w:color w:val="0000FF"/>
        </w:rPr>
        <w:t>Equipment at this facility includes units needed for agricultural production, such as stationary IC engines powering a</w:t>
      </w:r>
      <w:r w:rsidR="00062422" w:rsidRPr="00846556">
        <w:rPr>
          <w:color w:val="0000FF"/>
        </w:rPr>
        <w:t>gricultural irrigation well pump</w:t>
      </w:r>
      <w:r w:rsidRPr="00846556">
        <w:rPr>
          <w:color w:val="0000FF"/>
        </w:rPr>
        <w:t>s</w:t>
      </w:r>
      <w:r w:rsidR="00062422" w:rsidRPr="00846556">
        <w:rPr>
          <w:color w:val="0000FF"/>
        </w:rPr>
        <w:t xml:space="preserve">. </w:t>
      </w:r>
    </w:p>
    <w:p w:rsidR="00C92A4B" w:rsidRPr="00846556" w:rsidRDefault="00C92A4B" w:rsidP="00AA323B">
      <w:pPr>
        <w:ind w:left="360"/>
        <w:jc w:val="both"/>
        <w:rPr>
          <w:color w:val="0000FF"/>
        </w:rPr>
      </w:pPr>
      <w:r w:rsidRPr="00846556">
        <w:rPr>
          <w:color w:val="0000FF"/>
        </w:rPr>
        <w:t xml:space="preserve">(c) </w:t>
      </w:r>
      <w:r w:rsidR="0079479E">
        <w:rPr>
          <w:color w:val="0000FF"/>
        </w:rPr>
        <w:t>This facility</w:t>
      </w:r>
      <w:r w:rsidR="00B805BC" w:rsidRPr="00846556">
        <w:rPr>
          <w:color w:val="0000FF"/>
        </w:rPr>
        <w:t xml:space="preserve"> is a gasoline dispensing facility. </w:t>
      </w:r>
      <w:r w:rsidRPr="00846556">
        <w:rPr>
          <w:color w:val="0000FF"/>
        </w:rPr>
        <w:t>Gasoline is delivered to the storage tank(s) via a delivery vessel.  Gasoline is then dispensed from the storage tank(s) into motor vehicle tanks during vehicle refueling.</w:t>
      </w:r>
    </w:p>
    <w:p w:rsidR="00062422" w:rsidRPr="00846556" w:rsidRDefault="00C92A4B" w:rsidP="00AA323B">
      <w:pPr>
        <w:ind w:left="360"/>
        <w:jc w:val="both"/>
        <w:rPr>
          <w:color w:val="0000FF"/>
        </w:rPr>
      </w:pPr>
      <w:r w:rsidRPr="00846556">
        <w:rPr>
          <w:color w:val="0000FF"/>
        </w:rPr>
        <w:t xml:space="preserve">(d) </w:t>
      </w:r>
      <w:r w:rsidR="0079479E">
        <w:rPr>
          <w:color w:val="0000FF"/>
        </w:rPr>
        <w:t>This facility</w:t>
      </w:r>
      <w:r w:rsidRPr="00846556">
        <w:rPr>
          <w:color w:val="0000FF"/>
        </w:rPr>
        <w:t xml:space="preserve"> is a glass and plastic bottle coating operation. </w:t>
      </w:r>
      <w:r w:rsidR="00062422" w:rsidRPr="00846556">
        <w:rPr>
          <w:color w:val="0000FF"/>
        </w:rPr>
        <w:t xml:space="preserve">Glass or plastic bottles </w:t>
      </w:r>
      <w:r w:rsidRPr="00846556">
        <w:rPr>
          <w:color w:val="0000FF"/>
        </w:rPr>
        <w:t>are</w:t>
      </w:r>
      <w:r w:rsidR="00062422" w:rsidRPr="00846556">
        <w:rPr>
          <w:color w:val="0000FF"/>
        </w:rPr>
        <w:t xml:space="preserve"> decorated utilizing either spray</w:t>
      </w:r>
      <w:r w:rsidRPr="00846556">
        <w:rPr>
          <w:color w:val="0000FF"/>
        </w:rPr>
        <w:t xml:space="preserve"> or screen-printing equipment. </w:t>
      </w:r>
      <w:r w:rsidR="00062422" w:rsidRPr="00846556">
        <w:rPr>
          <w:color w:val="0000FF"/>
        </w:rPr>
        <w:t xml:space="preserve">The coatings </w:t>
      </w:r>
      <w:r w:rsidRPr="00846556">
        <w:rPr>
          <w:color w:val="0000FF"/>
        </w:rPr>
        <w:t>are</w:t>
      </w:r>
      <w:r w:rsidR="00062422" w:rsidRPr="00846556">
        <w:rPr>
          <w:color w:val="0000FF"/>
        </w:rPr>
        <w:t xml:space="preserve"> cured utilizing UV lights, electric heaters</w:t>
      </w:r>
      <w:r w:rsidRPr="00846556">
        <w:rPr>
          <w:color w:val="0000FF"/>
        </w:rPr>
        <w:t>,</w:t>
      </w:r>
      <w:r w:rsidR="00062422" w:rsidRPr="00846556">
        <w:rPr>
          <w:color w:val="0000FF"/>
        </w:rPr>
        <w:t xml:space="preserve"> or natural gas fired </w:t>
      </w:r>
      <w:r w:rsidRPr="00846556">
        <w:rPr>
          <w:color w:val="0000FF"/>
        </w:rPr>
        <w:t>lehrs</w:t>
      </w:r>
      <w:r w:rsidR="00062422" w:rsidRPr="00846556">
        <w:rPr>
          <w:color w:val="0000FF"/>
        </w:rPr>
        <w:t xml:space="preserve">.  </w:t>
      </w:r>
    </w:p>
    <w:p w:rsidR="00125805" w:rsidRDefault="00A34AEF" w:rsidP="00A34AEF">
      <w:pPr>
        <w:ind w:left="360"/>
        <w:jc w:val="both"/>
        <w:rPr>
          <w:color w:val="00B050"/>
        </w:rPr>
      </w:pPr>
      <w:r>
        <w:t>This plan will address emission sources present during the most current an</w:t>
      </w:r>
      <w:r w:rsidR="00ED15CC">
        <w:t>d complete inventory year – 2018</w:t>
      </w:r>
      <w:r>
        <w:t>. During the</w:t>
      </w:r>
      <w:r w:rsidR="00ED15CC">
        <w:t xml:space="preserve"> reporting year (2018</w:t>
      </w:r>
      <w:r>
        <w:t>),</w:t>
      </w:r>
      <w:r w:rsidRPr="00EC5705">
        <w:rPr>
          <w:color w:val="0000FF"/>
        </w:rPr>
        <w:t xml:space="preserve"> </w:t>
      </w:r>
      <w:r>
        <w:rPr>
          <w:color w:val="0000FF"/>
        </w:rPr>
        <w:t>[</w:t>
      </w:r>
      <w:r w:rsidRPr="007144D8">
        <w:rPr>
          <w:color w:val="0000FF"/>
        </w:rPr>
        <w:t>Facility Name</w:t>
      </w:r>
      <w:r>
        <w:rPr>
          <w:color w:val="0000FF"/>
        </w:rPr>
        <w:t>]</w:t>
      </w:r>
      <w:r w:rsidRPr="00532639">
        <w:rPr>
          <w:color w:val="0070C0"/>
        </w:rPr>
        <w:t xml:space="preserve"> </w:t>
      </w:r>
      <w:r>
        <w:t>identified the following sources of emissions, which must be evaluated pursuant to AB 2588:</w:t>
      </w:r>
      <w:r w:rsidRPr="00903BED">
        <w:rPr>
          <w:color w:val="00B050"/>
        </w:rPr>
        <w:t xml:space="preserve"> </w:t>
      </w:r>
    </w:p>
    <w:p w:rsidR="00184619" w:rsidRPr="006234AB" w:rsidRDefault="00184619" w:rsidP="00AA323B">
      <w:pPr>
        <w:ind w:left="360"/>
        <w:jc w:val="both"/>
        <w:rPr>
          <w:color w:val="FF0000"/>
        </w:rPr>
      </w:pPr>
      <w:r w:rsidRPr="006234AB">
        <w:rPr>
          <w:color w:val="FF0000"/>
        </w:rPr>
        <w:t xml:space="preserve">[Verify the information in the table below. This should be a list of permitted emission </w:t>
      </w:r>
      <w:r>
        <w:rPr>
          <w:color w:val="FF0000"/>
        </w:rPr>
        <w:t>sources and Permit-Exempt Equipment R</w:t>
      </w:r>
      <w:r w:rsidRPr="006234AB">
        <w:rPr>
          <w:color w:val="FF0000"/>
        </w:rPr>
        <w:t xml:space="preserve">egistration (PEER) sources, including associated source descriptions, District IDs, and </w:t>
      </w:r>
      <w:r w:rsidR="001A2D36">
        <w:rPr>
          <w:color w:val="FF0000"/>
        </w:rPr>
        <w:t>toxics</w:t>
      </w:r>
      <w:r w:rsidRPr="006234AB">
        <w:rPr>
          <w:color w:val="FF0000"/>
        </w:rPr>
        <w:t xml:space="preserve"> device IDs for each emission source.]</w:t>
      </w:r>
    </w:p>
    <w:p w:rsidR="00184619" w:rsidRPr="007E09C5" w:rsidRDefault="00184619" w:rsidP="00184619">
      <w:pPr>
        <w:spacing w:after="0"/>
        <w:jc w:val="center"/>
        <w:rPr>
          <w:b/>
          <w:sz w:val="20"/>
          <w:szCs w:val="20"/>
        </w:rPr>
      </w:pPr>
      <w:r w:rsidRPr="007E09C5">
        <w:rPr>
          <w:b/>
          <w:sz w:val="20"/>
          <w:szCs w:val="20"/>
        </w:rPr>
        <w:t>Table 1.</w:t>
      </w:r>
      <w:r>
        <w:rPr>
          <w:b/>
          <w:sz w:val="20"/>
          <w:szCs w:val="20"/>
        </w:rPr>
        <w:t xml:space="preserve"> </w:t>
      </w:r>
      <w:r w:rsidRPr="007E09C5">
        <w:rPr>
          <w:b/>
          <w:sz w:val="20"/>
          <w:szCs w:val="20"/>
        </w:rPr>
        <w:t xml:space="preserve"> </w:t>
      </w:r>
      <w:r>
        <w:rPr>
          <w:b/>
          <w:sz w:val="20"/>
          <w:szCs w:val="20"/>
        </w:rPr>
        <w:t xml:space="preserve">Permitted and PEER </w:t>
      </w:r>
      <w:r w:rsidRPr="007E09C5">
        <w:rPr>
          <w:b/>
          <w:sz w:val="20"/>
          <w:szCs w:val="20"/>
        </w:rPr>
        <w:t>Emission Sources</w:t>
      </w:r>
    </w:p>
    <w:tbl>
      <w:tblPr>
        <w:tblStyle w:val="TableGrid"/>
        <w:tblW w:w="8364" w:type="dxa"/>
        <w:jc w:val="center"/>
        <w:tblLayout w:type="fixed"/>
        <w:tblCellMar>
          <w:left w:w="115" w:type="dxa"/>
          <w:right w:w="115" w:type="dxa"/>
        </w:tblCellMar>
        <w:tblLook w:val="04A0" w:firstRow="1" w:lastRow="0" w:firstColumn="1" w:lastColumn="0" w:noHBand="0" w:noVBand="1"/>
      </w:tblPr>
      <w:tblGrid>
        <w:gridCol w:w="3954"/>
        <w:gridCol w:w="2700"/>
        <w:gridCol w:w="1710"/>
      </w:tblGrid>
      <w:tr w:rsidR="00184619" w:rsidRPr="00B0758A" w:rsidTr="001A2D36">
        <w:trPr>
          <w:trHeight w:val="261"/>
          <w:tblHeader/>
          <w:jc w:val="center"/>
        </w:trPr>
        <w:tc>
          <w:tcPr>
            <w:tcW w:w="3954" w:type="dxa"/>
          </w:tcPr>
          <w:p w:rsidR="00184619" w:rsidRPr="00B0758A" w:rsidRDefault="00184619" w:rsidP="000326C2">
            <w:pPr>
              <w:spacing w:after="0"/>
              <w:jc w:val="center"/>
              <w:rPr>
                <w:b/>
                <w:sz w:val="18"/>
                <w:szCs w:val="18"/>
              </w:rPr>
            </w:pPr>
            <w:bookmarkStart w:id="3" w:name="bkToxicDevices"/>
            <w:bookmarkEnd w:id="3"/>
            <w:r w:rsidRPr="00B0758A">
              <w:rPr>
                <w:b/>
                <w:sz w:val="18"/>
                <w:szCs w:val="18"/>
              </w:rPr>
              <w:t>Source Description</w:t>
            </w:r>
          </w:p>
        </w:tc>
        <w:tc>
          <w:tcPr>
            <w:tcW w:w="2700" w:type="dxa"/>
          </w:tcPr>
          <w:p w:rsidR="00184619" w:rsidRPr="00B0758A" w:rsidRDefault="00184619" w:rsidP="000326C2">
            <w:pPr>
              <w:spacing w:after="0"/>
              <w:jc w:val="center"/>
              <w:rPr>
                <w:b/>
                <w:sz w:val="18"/>
                <w:szCs w:val="18"/>
              </w:rPr>
            </w:pPr>
            <w:r w:rsidRPr="00B0758A">
              <w:rPr>
                <w:b/>
                <w:sz w:val="18"/>
                <w:szCs w:val="18"/>
              </w:rPr>
              <w:t>District ID</w:t>
            </w:r>
          </w:p>
        </w:tc>
        <w:tc>
          <w:tcPr>
            <w:tcW w:w="1710" w:type="dxa"/>
          </w:tcPr>
          <w:p w:rsidR="00184619" w:rsidRPr="00B0758A" w:rsidRDefault="001A2D36" w:rsidP="000326C2">
            <w:pPr>
              <w:spacing w:after="0"/>
              <w:jc w:val="center"/>
              <w:rPr>
                <w:b/>
                <w:sz w:val="18"/>
                <w:szCs w:val="18"/>
              </w:rPr>
            </w:pPr>
            <w:r>
              <w:rPr>
                <w:b/>
                <w:sz w:val="18"/>
                <w:szCs w:val="18"/>
              </w:rPr>
              <w:t>Toxics</w:t>
            </w:r>
            <w:r w:rsidR="00184619" w:rsidRPr="00B0758A">
              <w:rPr>
                <w:b/>
                <w:sz w:val="18"/>
                <w:szCs w:val="18"/>
              </w:rPr>
              <w:t xml:space="preserve"> Device ID</w:t>
            </w:r>
          </w:p>
        </w:tc>
      </w:tr>
      <w:tr w:rsidR="00184619" w:rsidRPr="00BA4D7A" w:rsidTr="001A2D36">
        <w:trPr>
          <w:trHeight w:val="242"/>
          <w:jc w:val="center"/>
        </w:trPr>
        <w:tc>
          <w:tcPr>
            <w:tcW w:w="3954" w:type="dxa"/>
            <w:vAlign w:val="center"/>
          </w:tcPr>
          <w:p w:rsidR="00184619" w:rsidRDefault="00184619" w:rsidP="000326C2">
            <w:pPr>
              <w:spacing w:after="0"/>
              <w:rPr>
                <w:sz w:val="18"/>
                <w:szCs w:val="18"/>
              </w:rPr>
            </w:pPr>
          </w:p>
        </w:tc>
        <w:tc>
          <w:tcPr>
            <w:tcW w:w="2700" w:type="dxa"/>
            <w:vAlign w:val="center"/>
          </w:tcPr>
          <w:p w:rsidR="00184619" w:rsidRDefault="00184619" w:rsidP="000326C2">
            <w:pPr>
              <w:spacing w:after="0"/>
              <w:jc w:val="center"/>
              <w:rPr>
                <w:sz w:val="18"/>
                <w:szCs w:val="18"/>
              </w:rPr>
            </w:pPr>
          </w:p>
        </w:tc>
        <w:tc>
          <w:tcPr>
            <w:tcW w:w="1710" w:type="dxa"/>
            <w:vAlign w:val="center"/>
          </w:tcPr>
          <w:p w:rsidR="00184619" w:rsidRDefault="00184619" w:rsidP="000326C2">
            <w:pPr>
              <w:spacing w:after="0"/>
              <w:jc w:val="center"/>
              <w:rPr>
                <w:sz w:val="18"/>
                <w:szCs w:val="18"/>
              </w:rPr>
            </w:pPr>
          </w:p>
        </w:tc>
      </w:tr>
      <w:tr w:rsidR="00184619" w:rsidRPr="00BA4D7A" w:rsidTr="001A2D36">
        <w:trPr>
          <w:trHeight w:val="261"/>
          <w:jc w:val="center"/>
        </w:trPr>
        <w:tc>
          <w:tcPr>
            <w:tcW w:w="3954" w:type="dxa"/>
            <w:vAlign w:val="center"/>
          </w:tcPr>
          <w:p w:rsidR="00184619" w:rsidRDefault="00184619" w:rsidP="000326C2">
            <w:pPr>
              <w:spacing w:after="0"/>
              <w:rPr>
                <w:sz w:val="18"/>
                <w:szCs w:val="18"/>
              </w:rPr>
            </w:pPr>
          </w:p>
        </w:tc>
        <w:tc>
          <w:tcPr>
            <w:tcW w:w="2700" w:type="dxa"/>
            <w:vAlign w:val="center"/>
          </w:tcPr>
          <w:p w:rsidR="00184619" w:rsidRDefault="00184619" w:rsidP="000326C2">
            <w:pPr>
              <w:spacing w:after="0"/>
              <w:jc w:val="center"/>
              <w:rPr>
                <w:sz w:val="18"/>
                <w:szCs w:val="18"/>
              </w:rPr>
            </w:pPr>
          </w:p>
        </w:tc>
        <w:tc>
          <w:tcPr>
            <w:tcW w:w="1710" w:type="dxa"/>
            <w:vAlign w:val="center"/>
          </w:tcPr>
          <w:p w:rsidR="00184619" w:rsidRDefault="00184619" w:rsidP="000326C2">
            <w:pPr>
              <w:spacing w:after="0"/>
              <w:jc w:val="center"/>
              <w:rPr>
                <w:sz w:val="18"/>
                <w:szCs w:val="18"/>
              </w:rPr>
            </w:pPr>
          </w:p>
        </w:tc>
      </w:tr>
      <w:tr w:rsidR="00184619" w:rsidRPr="00BA4D7A" w:rsidTr="001A2D36">
        <w:trPr>
          <w:trHeight w:val="242"/>
          <w:jc w:val="center"/>
        </w:trPr>
        <w:tc>
          <w:tcPr>
            <w:tcW w:w="3954" w:type="dxa"/>
            <w:vAlign w:val="center"/>
          </w:tcPr>
          <w:p w:rsidR="00184619" w:rsidRDefault="00184619" w:rsidP="000326C2">
            <w:pPr>
              <w:spacing w:after="0"/>
              <w:rPr>
                <w:sz w:val="18"/>
                <w:szCs w:val="18"/>
              </w:rPr>
            </w:pPr>
          </w:p>
        </w:tc>
        <w:tc>
          <w:tcPr>
            <w:tcW w:w="2700" w:type="dxa"/>
            <w:vAlign w:val="center"/>
          </w:tcPr>
          <w:p w:rsidR="00184619" w:rsidRDefault="00184619" w:rsidP="000326C2">
            <w:pPr>
              <w:spacing w:after="0"/>
              <w:jc w:val="center"/>
              <w:rPr>
                <w:sz w:val="18"/>
                <w:szCs w:val="18"/>
              </w:rPr>
            </w:pPr>
          </w:p>
        </w:tc>
        <w:tc>
          <w:tcPr>
            <w:tcW w:w="1710" w:type="dxa"/>
            <w:vAlign w:val="center"/>
          </w:tcPr>
          <w:p w:rsidR="00184619" w:rsidRDefault="00184619" w:rsidP="000326C2">
            <w:pPr>
              <w:spacing w:after="0"/>
              <w:jc w:val="center"/>
              <w:rPr>
                <w:sz w:val="18"/>
                <w:szCs w:val="18"/>
              </w:rPr>
            </w:pPr>
          </w:p>
        </w:tc>
      </w:tr>
      <w:tr w:rsidR="00184619" w:rsidRPr="00BA4D7A" w:rsidTr="001A2D36">
        <w:trPr>
          <w:trHeight w:val="242"/>
          <w:jc w:val="center"/>
        </w:trPr>
        <w:tc>
          <w:tcPr>
            <w:tcW w:w="3954" w:type="dxa"/>
            <w:vAlign w:val="center"/>
          </w:tcPr>
          <w:p w:rsidR="00184619" w:rsidRDefault="00184619" w:rsidP="000326C2">
            <w:pPr>
              <w:spacing w:after="0"/>
              <w:rPr>
                <w:sz w:val="18"/>
                <w:szCs w:val="18"/>
              </w:rPr>
            </w:pPr>
          </w:p>
        </w:tc>
        <w:tc>
          <w:tcPr>
            <w:tcW w:w="2700" w:type="dxa"/>
            <w:vAlign w:val="center"/>
          </w:tcPr>
          <w:p w:rsidR="00184619" w:rsidRDefault="00184619" w:rsidP="000326C2">
            <w:pPr>
              <w:spacing w:after="0"/>
              <w:jc w:val="center"/>
              <w:rPr>
                <w:sz w:val="18"/>
                <w:szCs w:val="18"/>
              </w:rPr>
            </w:pPr>
          </w:p>
        </w:tc>
        <w:tc>
          <w:tcPr>
            <w:tcW w:w="1710" w:type="dxa"/>
            <w:vAlign w:val="center"/>
          </w:tcPr>
          <w:p w:rsidR="00184619" w:rsidRDefault="00184619" w:rsidP="000326C2">
            <w:pPr>
              <w:spacing w:after="0"/>
              <w:jc w:val="center"/>
              <w:rPr>
                <w:sz w:val="18"/>
                <w:szCs w:val="18"/>
              </w:rPr>
            </w:pPr>
          </w:p>
        </w:tc>
      </w:tr>
    </w:tbl>
    <w:p w:rsidR="00184619" w:rsidRDefault="00184619" w:rsidP="00184619">
      <w:pPr>
        <w:ind w:left="360"/>
        <w:jc w:val="both"/>
        <w:rPr>
          <w:color w:val="FF0000"/>
        </w:rPr>
      </w:pPr>
    </w:p>
    <w:p w:rsidR="00184619" w:rsidRDefault="00184619" w:rsidP="00AA323B">
      <w:pPr>
        <w:ind w:left="360"/>
        <w:jc w:val="both"/>
        <w:rPr>
          <w:color w:val="FF0000"/>
        </w:rPr>
      </w:pPr>
      <w:r>
        <w:rPr>
          <w:color w:val="FF0000"/>
        </w:rPr>
        <w:t>[Fill out Table 2 below with non-fugitive permit-exempt sources. Note: all PEERs are already accounted for in Table 1 above</w:t>
      </w:r>
      <w:r w:rsidRPr="008B4E5D">
        <w:rPr>
          <w:color w:val="FF0000"/>
        </w:rPr>
        <w:t>. Refer to Appendix A and Appendix C of the CARB Emission Inventory Criteria and Guidelines for details regarding the potential</w:t>
      </w:r>
      <w:r>
        <w:rPr>
          <w:color w:val="FF0000"/>
        </w:rPr>
        <w:t xml:space="preserve"> sources to include</w:t>
      </w:r>
      <w:r w:rsidRPr="00731EC7">
        <w:rPr>
          <w:color w:val="FF0000"/>
        </w:rPr>
        <w:t>.</w:t>
      </w:r>
      <w:r>
        <w:rPr>
          <w:color w:val="FF0000"/>
        </w:rPr>
        <w:t xml:space="preserve"> Please contact the District’s Hot Spots Team at (559) 230-6000 or at </w:t>
      </w:r>
      <w:hyperlink r:id="rId10" w:history="1">
        <w:r w:rsidRPr="00971342">
          <w:rPr>
            <w:rStyle w:val="Hyperlink"/>
          </w:rPr>
          <w:t>hotspots@valleyair.org</w:t>
        </w:r>
      </w:hyperlink>
      <w:r>
        <w:rPr>
          <w:color w:val="FF0000"/>
        </w:rPr>
        <w:t xml:space="preserve"> with any questions you may have. </w:t>
      </w:r>
    </w:p>
    <w:p w:rsidR="00184619" w:rsidRPr="00125805" w:rsidRDefault="00184619" w:rsidP="00AA323B">
      <w:pPr>
        <w:ind w:left="360"/>
        <w:jc w:val="both"/>
        <w:rPr>
          <w:color w:val="FF0000"/>
        </w:rPr>
      </w:pPr>
      <w:r>
        <w:rPr>
          <w:color w:val="FF0000"/>
        </w:rPr>
        <w:t xml:space="preserve">The </w:t>
      </w:r>
      <w:r w:rsidR="001A2D36">
        <w:rPr>
          <w:color w:val="FF0000"/>
        </w:rPr>
        <w:t>toxics</w:t>
      </w:r>
      <w:r w:rsidRPr="009F7B5C">
        <w:rPr>
          <w:color w:val="FF0000"/>
        </w:rPr>
        <w:t xml:space="preserve"> device ID</w:t>
      </w:r>
      <w:r>
        <w:rPr>
          <w:color w:val="FF0000"/>
        </w:rPr>
        <w:t>s</w:t>
      </w:r>
      <w:r w:rsidRPr="009F7B5C">
        <w:rPr>
          <w:color w:val="FF0000"/>
        </w:rPr>
        <w:t xml:space="preserve"> </w:t>
      </w:r>
      <w:r>
        <w:rPr>
          <w:color w:val="FF0000"/>
        </w:rPr>
        <w:t xml:space="preserve">used for non-fugitive permit-exempt sources </w:t>
      </w:r>
      <w:r w:rsidRPr="009F7B5C">
        <w:rPr>
          <w:color w:val="FF0000"/>
        </w:rPr>
        <w:t xml:space="preserve">will </w:t>
      </w:r>
      <w:r>
        <w:rPr>
          <w:color w:val="FF0000"/>
        </w:rPr>
        <w:t>start at 6</w:t>
      </w:r>
      <w:r w:rsidRPr="009F7B5C">
        <w:rPr>
          <w:color w:val="FF0000"/>
        </w:rPr>
        <w:t>00</w:t>
      </w:r>
      <w:r>
        <w:rPr>
          <w:color w:val="FF0000"/>
        </w:rPr>
        <w:t>1 and will continue sequentially (6001, 6002, 6003, etc.)</w:t>
      </w:r>
      <w:r w:rsidRPr="009F7B5C">
        <w:rPr>
          <w:color w:val="FF0000"/>
        </w:rPr>
        <w:t>.</w:t>
      </w:r>
      <w:r>
        <w:rPr>
          <w:color w:val="FF0000"/>
        </w:rPr>
        <w:t xml:space="preserve"> Number each device separately. Refer to Section 4 below for more information regarding this category.]</w:t>
      </w:r>
      <w:r>
        <w:t xml:space="preserve">  </w:t>
      </w:r>
    </w:p>
    <w:p w:rsidR="00184619" w:rsidRPr="00F05B4E" w:rsidRDefault="00184619" w:rsidP="00184619">
      <w:pPr>
        <w:spacing w:after="0"/>
        <w:jc w:val="center"/>
        <w:rPr>
          <w:b/>
          <w:sz w:val="20"/>
          <w:szCs w:val="20"/>
        </w:rPr>
      </w:pPr>
      <w:r w:rsidRPr="00F05B4E">
        <w:rPr>
          <w:b/>
          <w:sz w:val="20"/>
          <w:szCs w:val="20"/>
        </w:rPr>
        <w:t>Table 2. Non-Fugitive Permit-Exempt Sources</w:t>
      </w:r>
    </w:p>
    <w:tbl>
      <w:tblPr>
        <w:tblStyle w:val="TableGrid"/>
        <w:tblW w:w="7330" w:type="dxa"/>
        <w:jc w:val="center"/>
        <w:tblLayout w:type="fixed"/>
        <w:tblCellMar>
          <w:left w:w="115" w:type="dxa"/>
          <w:right w:w="115" w:type="dxa"/>
        </w:tblCellMar>
        <w:tblLook w:val="04A0" w:firstRow="1" w:lastRow="0" w:firstColumn="1" w:lastColumn="0" w:noHBand="0" w:noVBand="1"/>
      </w:tblPr>
      <w:tblGrid>
        <w:gridCol w:w="5365"/>
        <w:gridCol w:w="1965"/>
      </w:tblGrid>
      <w:tr w:rsidR="00184619" w:rsidRPr="00F05B4E" w:rsidTr="000326C2">
        <w:trPr>
          <w:trHeight w:val="277"/>
          <w:jc w:val="center"/>
        </w:trPr>
        <w:tc>
          <w:tcPr>
            <w:tcW w:w="5365" w:type="dxa"/>
            <w:vAlign w:val="center"/>
          </w:tcPr>
          <w:p w:rsidR="00184619" w:rsidRPr="00F05B4E" w:rsidRDefault="00184619" w:rsidP="000326C2">
            <w:pPr>
              <w:spacing w:after="0"/>
              <w:jc w:val="center"/>
              <w:rPr>
                <w:b/>
                <w:sz w:val="18"/>
                <w:szCs w:val="18"/>
              </w:rPr>
            </w:pPr>
            <w:r w:rsidRPr="00F05B4E">
              <w:rPr>
                <w:b/>
                <w:sz w:val="18"/>
                <w:szCs w:val="18"/>
              </w:rPr>
              <w:t>Source Description</w:t>
            </w:r>
          </w:p>
        </w:tc>
        <w:tc>
          <w:tcPr>
            <w:tcW w:w="1965" w:type="dxa"/>
            <w:vAlign w:val="center"/>
          </w:tcPr>
          <w:p w:rsidR="00184619" w:rsidRPr="00F05B4E" w:rsidRDefault="001A2D36" w:rsidP="000326C2">
            <w:pPr>
              <w:spacing w:after="0"/>
              <w:jc w:val="center"/>
              <w:rPr>
                <w:b/>
                <w:sz w:val="18"/>
                <w:szCs w:val="18"/>
              </w:rPr>
            </w:pPr>
            <w:r>
              <w:rPr>
                <w:b/>
                <w:sz w:val="18"/>
                <w:szCs w:val="18"/>
              </w:rPr>
              <w:t>Toxics</w:t>
            </w:r>
            <w:r w:rsidR="00184619" w:rsidRPr="00F05B4E">
              <w:rPr>
                <w:b/>
                <w:sz w:val="18"/>
                <w:szCs w:val="18"/>
              </w:rPr>
              <w:t xml:space="preserve"> Device ID</w:t>
            </w:r>
          </w:p>
        </w:tc>
      </w:tr>
      <w:tr w:rsidR="00184619" w:rsidRPr="007144D8" w:rsidTr="000326C2">
        <w:trPr>
          <w:trHeight w:val="255"/>
          <w:jc w:val="center"/>
        </w:trPr>
        <w:tc>
          <w:tcPr>
            <w:tcW w:w="5365" w:type="dxa"/>
            <w:vAlign w:val="center"/>
          </w:tcPr>
          <w:p w:rsidR="00184619" w:rsidRPr="007144D8" w:rsidRDefault="00184619" w:rsidP="000326C2">
            <w:pPr>
              <w:spacing w:after="0"/>
              <w:rPr>
                <w:color w:val="0000FF"/>
                <w:sz w:val="18"/>
                <w:szCs w:val="18"/>
              </w:rPr>
            </w:pPr>
            <w:r>
              <w:rPr>
                <w:color w:val="0000FF"/>
                <w:sz w:val="18"/>
                <w:szCs w:val="18"/>
              </w:rPr>
              <w:t>Example: 24 BHP GASOLINE ENGINE</w:t>
            </w:r>
          </w:p>
        </w:tc>
        <w:tc>
          <w:tcPr>
            <w:tcW w:w="1965" w:type="dxa"/>
            <w:vAlign w:val="center"/>
          </w:tcPr>
          <w:p w:rsidR="00184619" w:rsidRPr="007144D8" w:rsidRDefault="00184619" w:rsidP="000326C2">
            <w:pPr>
              <w:spacing w:after="0"/>
              <w:jc w:val="center"/>
              <w:rPr>
                <w:color w:val="0000FF"/>
                <w:sz w:val="18"/>
                <w:szCs w:val="18"/>
              </w:rPr>
            </w:pPr>
            <w:r>
              <w:rPr>
                <w:color w:val="0000FF"/>
                <w:sz w:val="18"/>
                <w:szCs w:val="18"/>
              </w:rPr>
              <w:t>6</w:t>
            </w:r>
            <w:r w:rsidRPr="007144D8">
              <w:rPr>
                <w:color w:val="0000FF"/>
                <w:sz w:val="18"/>
                <w:szCs w:val="18"/>
              </w:rPr>
              <w:t>001</w:t>
            </w:r>
          </w:p>
        </w:tc>
      </w:tr>
      <w:tr w:rsidR="00184619" w:rsidRPr="007144D8" w:rsidTr="000326C2">
        <w:trPr>
          <w:trHeight w:val="294"/>
          <w:jc w:val="center"/>
        </w:trPr>
        <w:tc>
          <w:tcPr>
            <w:tcW w:w="5365" w:type="dxa"/>
            <w:vAlign w:val="center"/>
          </w:tcPr>
          <w:p w:rsidR="00184619" w:rsidRPr="007144D8" w:rsidRDefault="00184619" w:rsidP="000326C2">
            <w:pPr>
              <w:spacing w:after="0"/>
              <w:rPr>
                <w:color w:val="0000FF"/>
                <w:sz w:val="18"/>
                <w:szCs w:val="18"/>
              </w:rPr>
            </w:pPr>
            <w:r>
              <w:rPr>
                <w:color w:val="0000FF"/>
                <w:sz w:val="18"/>
                <w:szCs w:val="18"/>
              </w:rPr>
              <w:t>Example: XXXXXX</w:t>
            </w:r>
          </w:p>
        </w:tc>
        <w:tc>
          <w:tcPr>
            <w:tcW w:w="1965" w:type="dxa"/>
            <w:vAlign w:val="center"/>
          </w:tcPr>
          <w:p w:rsidR="00184619" w:rsidRPr="007144D8" w:rsidRDefault="00184619" w:rsidP="000326C2">
            <w:pPr>
              <w:spacing w:after="0"/>
              <w:jc w:val="center"/>
              <w:rPr>
                <w:color w:val="0000FF"/>
                <w:sz w:val="18"/>
                <w:szCs w:val="18"/>
              </w:rPr>
            </w:pPr>
            <w:r>
              <w:rPr>
                <w:color w:val="0000FF"/>
                <w:sz w:val="18"/>
                <w:szCs w:val="18"/>
              </w:rPr>
              <w:t>6002</w:t>
            </w:r>
          </w:p>
        </w:tc>
      </w:tr>
      <w:tr w:rsidR="00184619" w:rsidRPr="007144D8" w:rsidTr="000326C2">
        <w:trPr>
          <w:trHeight w:val="294"/>
          <w:jc w:val="center"/>
        </w:trPr>
        <w:tc>
          <w:tcPr>
            <w:tcW w:w="5365" w:type="dxa"/>
            <w:vAlign w:val="center"/>
          </w:tcPr>
          <w:p w:rsidR="00184619" w:rsidRPr="007144D8" w:rsidRDefault="00184619" w:rsidP="000326C2">
            <w:pPr>
              <w:spacing w:after="0"/>
              <w:rPr>
                <w:color w:val="0000FF"/>
                <w:sz w:val="18"/>
                <w:szCs w:val="18"/>
              </w:rPr>
            </w:pPr>
          </w:p>
        </w:tc>
        <w:tc>
          <w:tcPr>
            <w:tcW w:w="1965" w:type="dxa"/>
            <w:vAlign w:val="center"/>
          </w:tcPr>
          <w:p w:rsidR="00184619" w:rsidRPr="007144D8" w:rsidRDefault="00184619" w:rsidP="000326C2">
            <w:pPr>
              <w:spacing w:after="0"/>
              <w:jc w:val="center"/>
              <w:rPr>
                <w:color w:val="0000FF"/>
                <w:sz w:val="18"/>
                <w:szCs w:val="18"/>
              </w:rPr>
            </w:pPr>
            <w:r>
              <w:rPr>
                <w:color w:val="0000FF"/>
                <w:sz w:val="18"/>
                <w:szCs w:val="18"/>
              </w:rPr>
              <w:t>6003</w:t>
            </w:r>
          </w:p>
        </w:tc>
      </w:tr>
      <w:tr w:rsidR="00184619" w:rsidRPr="007144D8" w:rsidTr="000326C2">
        <w:trPr>
          <w:trHeight w:val="294"/>
          <w:jc w:val="center"/>
        </w:trPr>
        <w:tc>
          <w:tcPr>
            <w:tcW w:w="5365" w:type="dxa"/>
            <w:vAlign w:val="center"/>
          </w:tcPr>
          <w:p w:rsidR="00184619" w:rsidRPr="007144D8" w:rsidRDefault="00184619" w:rsidP="000326C2">
            <w:pPr>
              <w:spacing w:after="0"/>
              <w:rPr>
                <w:color w:val="0000FF"/>
                <w:sz w:val="18"/>
                <w:szCs w:val="18"/>
              </w:rPr>
            </w:pPr>
            <w:r>
              <w:rPr>
                <w:color w:val="0000FF"/>
                <w:sz w:val="18"/>
                <w:szCs w:val="18"/>
              </w:rPr>
              <w:t>[Add additional rows as necessary]</w:t>
            </w:r>
          </w:p>
        </w:tc>
        <w:tc>
          <w:tcPr>
            <w:tcW w:w="1965" w:type="dxa"/>
            <w:vAlign w:val="center"/>
          </w:tcPr>
          <w:p w:rsidR="00184619" w:rsidRPr="007144D8" w:rsidRDefault="00184619" w:rsidP="000326C2">
            <w:pPr>
              <w:spacing w:after="0"/>
              <w:jc w:val="center"/>
              <w:rPr>
                <w:color w:val="0000FF"/>
                <w:sz w:val="18"/>
                <w:szCs w:val="18"/>
              </w:rPr>
            </w:pPr>
            <w:r>
              <w:rPr>
                <w:color w:val="0000FF"/>
                <w:sz w:val="18"/>
                <w:szCs w:val="18"/>
              </w:rPr>
              <w:t>6004</w:t>
            </w:r>
          </w:p>
        </w:tc>
      </w:tr>
    </w:tbl>
    <w:p w:rsidR="00184619" w:rsidRDefault="00184619" w:rsidP="00184619">
      <w:pPr>
        <w:ind w:left="360"/>
        <w:rPr>
          <w:color w:val="FF0000"/>
        </w:rPr>
      </w:pPr>
    </w:p>
    <w:p w:rsidR="00184619" w:rsidRDefault="00184619" w:rsidP="00AA323B">
      <w:pPr>
        <w:ind w:left="360"/>
        <w:jc w:val="both"/>
        <w:rPr>
          <w:color w:val="FF0000"/>
        </w:rPr>
      </w:pPr>
      <w:r>
        <w:rPr>
          <w:color w:val="FF0000"/>
        </w:rPr>
        <w:t>[Fill out Table 3 below with fugitive permit-exempt sources. Note: all PEERs are already accounted for in Table 1 above</w:t>
      </w:r>
      <w:r w:rsidRPr="008B4E5D">
        <w:rPr>
          <w:color w:val="FF0000"/>
        </w:rPr>
        <w:t>. Refer to Appendix A and Appendix C of the CARB Emission Inventory Criteria and Guidelines for details regarding the potential</w:t>
      </w:r>
      <w:r>
        <w:rPr>
          <w:color w:val="FF0000"/>
        </w:rPr>
        <w:t xml:space="preserve"> sources to include</w:t>
      </w:r>
      <w:r w:rsidRPr="00731EC7">
        <w:rPr>
          <w:color w:val="FF0000"/>
        </w:rPr>
        <w:t>.</w:t>
      </w:r>
      <w:r>
        <w:rPr>
          <w:color w:val="FF0000"/>
        </w:rPr>
        <w:t xml:space="preserve"> </w:t>
      </w:r>
    </w:p>
    <w:p w:rsidR="00184619" w:rsidRDefault="00184619" w:rsidP="00AA323B">
      <w:pPr>
        <w:ind w:left="360"/>
        <w:jc w:val="both"/>
        <w:rPr>
          <w:color w:val="FF0000"/>
        </w:rPr>
      </w:pPr>
      <w:r>
        <w:rPr>
          <w:color w:val="FF0000"/>
        </w:rPr>
        <w:t xml:space="preserve">The </w:t>
      </w:r>
      <w:r w:rsidR="001A2D36">
        <w:rPr>
          <w:color w:val="FF0000"/>
        </w:rPr>
        <w:t>toxics</w:t>
      </w:r>
      <w:r w:rsidRPr="009F7B5C">
        <w:rPr>
          <w:color w:val="FF0000"/>
        </w:rPr>
        <w:t xml:space="preserve"> device ID</w:t>
      </w:r>
      <w:r>
        <w:rPr>
          <w:color w:val="FF0000"/>
        </w:rPr>
        <w:t xml:space="preserve">s used for </w:t>
      </w:r>
      <w:r w:rsidRPr="009F7B5C">
        <w:rPr>
          <w:color w:val="FF0000"/>
        </w:rPr>
        <w:t xml:space="preserve">fugitive </w:t>
      </w:r>
      <w:r>
        <w:rPr>
          <w:color w:val="FF0000"/>
        </w:rPr>
        <w:t xml:space="preserve">permit-exempt </w:t>
      </w:r>
      <w:r w:rsidRPr="009F7B5C">
        <w:rPr>
          <w:color w:val="FF0000"/>
        </w:rPr>
        <w:t xml:space="preserve">sources will </w:t>
      </w:r>
      <w:r>
        <w:rPr>
          <w:color w:val="FF0000"/>
        </w:rPr>
        <w:t>start</w:t>
      </w:r>
      <w:r w:rsidRPr="009F7B5C">
        <w:rPr>
          <w:color w:val="FF0000"/>
        </w:rPr>
        <w:t xml:space="preserve"> at 700</w:t>
      </w:r>
      <w:r>
        <w:rPr>
          <w:color w:val="FF0000"/>
        </w:rPr>
        <w:t>1 and will continue sequentially (7001, 7002, 7003, etc.)</w:t>
      </w:r>
      <w:r w:rsidRPr="009F7B5C">
        <w:rPr>
          <w:color w:val="FF0000"/>
        </w:rPr>
        <w:t>.</w:t>
      </w:r>
      <w:r>
        <w:rPr>
          <w:color w:val="FF0000"/>
        </w:rPr>
        <w:t xml:space="preserve"> Number each device separately. Refer to Section 5 below for more information regarding this category.]</w:t>
      </w:r>
      <w:r>
        <w:t xml:space="preserve"> </w:t>
      </w:r>
    </w:p>
    <w:p w:rsidR="00184619" w:rsidRPr="00F05B4E" w:rsidRDefault="00184619" w:rsidP="00184619">
      <w:pPr>
        <w:spacing w:after="0"/>
        <w:jc w:val="center"/>
        <w:rPr>
          <w:b/>
          <w:sz w:val="20"/>
          <w:szCs w:val="20"/>
        </w:rPr>
      </w:pPr>
      <w:r w:rsidRPr="00F05B4E">
        <w:rPr>
          <w:b/>
          <w:sz w:val="20"/>
          <w:szCs w:val="20"/>
        </w:rPr>
        <w:t>Table 3. Fugitive Permit-Exempt Sources</w:t>
      </w:r>
    </w:p>
    <w:tbl>
      <w:tblPr>
        <w:tblStyle w:val="TableGrid"/>
        <w:tblW w:w="7338" w:type="dxa"/>
        <w:jc w:val="center"/>
        <w:tblLayout w:type="fixed"/>
        <w:tblCellMar>
          <w:left w:w="115" w:type="dxa"/>
          <w:right w:w="115" w:type="dxa"/>
        </w:tblCellMar>
        <w:tblLook w:val="04A0" w:firstRow="1" w:lastRow="0" w:firstColumn="1" w:lastColumn="0" w:noHBand="0" w:noVBand="1"/>
      </w:tblPr>
      <w:tblGrid>
        <w:gridCol w:w="5371"/>
        <w:gridCol w:w="1967"/>
      </w:tblGrid>
      <w:tr w:rsidR="00184619" w:rsidRPr="00F05B4E" w:rsidTr="000326C2">
        <w:trPr>
          <w:trHeight w:val="264"/>
          <w:jc w:val="center"/>
        </w:trPr>
        <w:tc>
          <w:tcPr>
            <w:tcW w:w="5371" w:type="dxa"/>
            <w:vAlign w:val="center"/>
          </w:tcPr>
          <w:p w:rsidR="00184619" w:rsidRPr="00F05B4E" w:rsidRDefault="00184619" w:rsidP="000326C2">
            <w:pPr>
              <w:spacing w:after="0"/>
              <w:jc w:val="center"/>
              <w:rPr>
                <w:b/>
                <w:sz w:val="18"/>
                <w:szCs w:val="18"/>
              </w:rPr>
            </w:pPr>
            <w:r w:rsidRPr="00F05B4E">
              <w:rPr>
                <w:b/>
                <w:sz w:val="18"/>
                <w:szCs w:val="18"/>
              </w:rPr>
              <w:t>Source Description</w:t>
            </w:r>
          </w:p>
        </w:tc>
        <w:tc>
          <w:tcPr>
            <w:tcW w:w="1967" w:type="dxa"/>
            <w:vAlign w:val="center"/>
          </w:tcPr>
          <w:p w:rsidR="00184619" w:rsidRPr="00F05B4E" w:rsidRDefault="001A2D36" w:rsidP="000326C2">
            <w:pPr>
              <w:spacing w:after="0"/>
              <w:jc w:val="center"/>
              <w:rPr>
                <w:b/>
                <w:sz w:val="18"/>
                <w:szCs w:val="18"/>
              </w:rPr>
            </w:pPr>
            <w:r>
              <w:rPr>
                <w:b/>
                <w:sz w:val="18"/>
                <w:szCs w:val="18"/>
              </w:rPr>
              <w:t>Toxics</w:t>
            </w:r>
            <w:r w:rsidR="00184619" w:rsidRPr="00F05B4E">
              <w:rPr>
                <w:b/>
                <w:sz w:val="18"/>
                <w:szCs w:val="18"/>
              </w:rPr>
              <w:t xml:space="preserve"> Device ID</w:t>
            </w:r>
          </w:p>
        </w:tc>
      </w:tr>
      <w:tr w:rsidR="00184619" w:rsidRPr="007144D8" w:rsidTr="000326C2">
        <w:trPr>
          <w:trHeight w:val="244"/>
          <w:jc w:val="center"/>
        </w:trPr>
        <w:tc>
          <w:tcPr>
            <w:tcW w:w="5371" w:type="dxa"/>
            <w:vAlign w:val="center"/>
          </w:tcPr>
          <w:p w:rsidR="00184619" w:rsidRPr="007144D8" w:rsidRDefault="00184619" w:rsidP="000326C2">
            <w:pPr>
              <w:spacing w:after="0"/>
              <w:rPr>
                <w:color w:val="0000FF"/>
                <w:sz w:val="18"/>
                <w:szCs w:val="18"/>
              </w:rPr>
            </w:pPr>
            <w:r>
              <w:rPr>
                <w:color w:val="0000FF"/>
                <w:sz w:val="18"/>
                <w:szCs w:val="18"/>
              </w:rPr>
              <w:t>Example: CHLORINATED WATER PROCESSES</w:t>
            </w:r>
          </w:p>
        </w:tc>
        <w:tc>
          <w:tcPr>
            <w:tcW w:w="1967" w:type="dxa"/>
            <w:vAlign w:val="center"/>
          </w:tcPr>
          <w:p w:rsidR="00184619" w:rsidRPr="007144D8" w:rsidRDefault="00184619" w:rsidP="000326C2">
            <w:pPr>
              <w:spacing w:after="0"/>
              <w:jc w:val="center"/>
              <w:rPr>
                <w:color w:val="0000FF"/>
                <w:sz w:val="18"/>
                <w:szCs w:val="18"/>
              </w:rPr>
            </w:pPr>
            <w:r>
              <w:rPr>
                <w:color w:val="0000FF"/>
                <w:sz w:val="18"/>
                <w:szCs w:val="18"/>
              </w:rPr>
              <w:t>7</w:t>
            </w:r>
            <w:r w:rsidRPr="007144D8">
              <w:rPr>
                <w:color w:val="0000FF"/>
                <w:sz w:val="18"/>
                <w:szCs w:val="18"/>
              </w:rPr>
              <w:t>001</w:t>
            </w:r>
          </w:p>
        </w:tc>
      </w:tr>
      <w:tr w:rsidR="00184619" w:rsidRPr="007144D8" w:rsidTr="000326C2">
        <w:trPr>
          <w:trHeight w:val="282"/>
          <w:jc w:val="center"/>
        </w:trPr>
        <w:tc>
          <w:tcPr>
            <w:tcW w:w="5371" w:type="dxa"/>
            <w:vAlign w:val="center"/>
          </w:tcPr>
          <w:p w:rsidR="00184619" w:rsidRPr="007144D8" w:rsidRDefault="00184619" w:rsidP="000326C2">
            <w:pPr>
              <w:spacing w:after="0"/>
              <w:rPr>
                <w:color w:val="0000FF"/>
                <w:sz w:val="18"/>
                <w:szCs w:val="18"/>
              </w:rPr>
            </w:pPr>
            <w:r>
              <w:rPr>
                <w:color w:val="0000FF"/>
                <w:sz w:val="18"/>
                <w:szCs w:val="18"/>
              </w:rPr>
              <w:t>Example: XXXXXX</w:t>
            </w:r>
          </w:p>
        </w:tc>
        <w:tc>
          <w:tcPr>
            <w:tcW w:w="1967" w:type="dxa"/>
            <w:vAlign w:val="center"/>
          </w:tcPr>
          <w:p w:rsidR="00184619" w:rsidRPr="007144D8" w:rsidRDefault="00184619" w:rsidP="000326C2">
            <w:pPr>
              <w:spacing w:after="0"/>
              <w:jc w:val="center"/>
              <w:rPr>
                <w:color w:val="0000FF"/>
                <w:sz w:val="18"/>
                <w:szCs w:val="18"/>
              </w:rPr>
            </w:pPr>
            <w:r>
              <w:rPr>
                <w:color w:val="0000FF"/>
                <w:sz w:val="18"/>
                <w:szCs w:val="18"/>
              </w:rPr>
              <w:t>7002</w:t>
            </w:r>
          </w:p>
        </w:tc>
      </w:tr>
      <w:tr w:rsidR="00184619" w:rsidRPr="007144D8" w:rsidTr="000326C2">
        <w:trPr>
          <w:trHeight w:val="282"/>
          <w:jc w:val="center"/>
        </w:trPr>
        <w:tc>
          <w:tcPr>
            <w:tcW w:w="5371" w:type="dxa"/>
            <w:vAlign w:val="center"/>
          </w:tcPr>
          <w:p w:rsidR="00184619" w:rsidRPr="007144D8" w:rsidRDefault="00184619" w:rsidP="000326C2">
            <w:pPr>
              <w:spacing w:after="0"/>
              <w:rPr>
                <w:color w:val="0000FF"/>
                <w:sz w:val="18"/>
                <w:szCs w:val="18"/>
              </w:rPr>
            </w:pPr>
          </w:p>
        </w:tc>
        <w:tc>
          <w:tcPr>
            <w:tcW w:w="1967" w:type="dxa"/>
            <w:vAlign w:val="center"/>
          </w:tcPr>
          <w:p w:rsidR="00184619" w:rsidRPr="007144D8" w:rsidRDefault="00184619" w:rsidP="000326C2">
            <w:pPr>
              <w:spacing w:after="0"/>
              <w:jc w:val="center"/>
              <w:rPr>
                <w:color w:val="0000FF"/>
                <w:sz w:val="18"/>
                <w:szCs w:val="18"/>
              </w:rPr>
            </w:pPr>
            <w:r>
              <w:rPr>
                <w:color w:val="0000FF"/>
                <w:sz w:val="18"/>
                <w:szCs w:val="18"/>
              </w:rPr>
              <w:t>7003</w:t>
            </w:r>
          </w:p>
        </w:tc>
      </w:tr>
      <w:tr w:rsidR="00184619" w:rsidRPr="007144D8" w:rsidTr="000326C2">
        <w:trPr>
          <w:trHeight w:val="282"/>
          <w:jc w:val="center"/>
        </w:trPr>
        <w:tc>
          <w:tcPr>
            <w:tcW w:w="5371" w:type="dxa"/>
            <w:vAlign w:val="center"/>
          </w:tcPr>
          <w:p w:rsidR="00184619" w:rsidRPr="007144D8" w:rsidRDefault="00184619" w:rsidP="000326C2">
            <w:pPr>
              <w:spacing w:after="0"/>
              <w:rPr>
                <w:color w:val="0000FF"/>
                <w:sz w:val="18"/>
                <w:szCs w:val="18"/>
              </w:rPr>
            </w:pPr>
            <w:r>
              <w:rPr>
                <w:color w:val="0000FF"/>
                <w:sz w:val="18"/>
                <w:szCs w:val="18"/>
              </w:rPr>
              <w:t>[Add additional rows as necessary]</w:t>
            </w:r>
          </w:p>
        </w:tc>
        <w:tc>
          <w:tcPr>
            <w:tcW w:w="1967" w:type="dxa"/>
            <w:vAlign w:val="center"/>
          </w:tcPr>
          <w:p w:rsidR="00184619" w:rsidRPr="007144D8" w:rsidRDefault="00184619" w:rsidP="000326C2">
            <w:pPr>
              <w:spacing w:after="0"/>
              <w:jc w:val="center"/>
              <w:rPr>
                <w:color w:val="0000FF"/>
                <w:sz w:val="18"/>
                <w:szCs w:val="18"/>
              </w:rPr>
            </w:pPr>
            <w:r>
              <w:rPr>
                <w:color w:val="0000FF"/>
                <w:sz w:val="18"/>
                <w:szCs w:val="18"/>
              </w:rPr>
              <w:t>7004</w:t>
            </w:r>
          </w:p>
        </w:tc>
      </w:tr>
    </w:tbl>
    <w:p w:rsidR="00184619" w:rsidRDefault="00184619" w:rsidP="00184619">
      <w:pPr>
        <w:ind w:left="360"/>
        <w:rPr>
          <w:color w:val="FF0000"/>
        </w:rPr>
      </w:pPr>
    </w:p>
    <w:p w:rsidR="00184619" w:rsidRDefault="00184619" w:rsidP="00184619">
      <w:pPr>
        <w:ind w:left="360"/>
        <w:jc w:val="both"/>
        <w:rPr>
          <w:color w:val="FF0000"/>
        </w:rPr>
      </w:pPr>
      <w:r>
        <w:rPr>
          <w:color w:val="FF0000"/>
        </w:rPr>
        <w:t xml:space="preserve">[Each inventory plan shall include a flow diagram consisting of a comprehensive schematic drawing of the process flows that affect the nature or quantity of emission of listed substances. If necessary, a reference document shall be attached to the drawing to include any information needed to fulfill the flow diagram requirements that cannot be included in the drawing. Flow diagram requirements are listed under Section VIB of the CARB Emission Inventory Criteria &amp; Guidelines </w:t>
      </w:r>
      <w:hyperlink r:id="rId11" w:history="1">
        <w:r w:rsidRPr="0097501C">
          <w:rPr>
            <w:rStyle w:val="Hyperlink"/>
          </w:rPr>
          <w:t>www.arb.ca.gov/ab2588/2588guid.htm</w:t>
        </w:r>
      </w:hyperlink>
      <w:r>
        <w:rPr>
          <w:color w:val="1F497D" w:themeColor="text2"/>
        </w:rPr>
        <w:t xml:space="preserve">. </w:t>
      </w:r>
      <w:r w:rsidRPr="002A2206">
        <w:rPr>
          <w:color w:val="FF0000"/>
        </w:rPr>
        <w:t>For information regarding trade secrets, please refer to Section VIC of the CA</w:t>
      </w:r>
      <w:r>
        <w:rPr>
          <w:color w:val="FF0000"/>
        </w:rPr>
        <w:t>RB Emission Inventory Criteria and</w:t>
      </w:r>
      <w:r w:rsidRPr="00F93B5E">
        <w:rPr>
          <w:color w:val="FF0000"/>
        </w:rPr>
        <w:t xml:space="preserve"> Guidelines</w:t>
      </w:r>
      <w:r>
        <w:rPr>
          <w:color w:val="FF0000"/>
        </w:rPr>
        <w:t xml:space="preserve"> or the CA Health &amp; Safety </w:t>
      </w:r>
      <w:r w:rsidRPr="004B2BF4">
        <w:rPr>
          <w:color w:val="FF0000"/>
        </w:rPr>
        <w:t xml:space="preserve">Code </w:t>
      </w:r>
      <w:r w:rsidRPr="00EC5705">
        <w:rPr>
          <w:rFonts w:eastAsiaTheme="minorHAnsi"/>
          <w:color w:val="FF0000"/>
        </w:rPr>
        <w:t>§ 44346</w:t>
      </w:r>
      <w:r w:rsidRPr="004B2BF4">
        <w:rPr>
          <w:color w:val="FF0000"/>
        </w:rPr>
        <w:t>.]</w:t>
      </w:r>
    </w:p>
    <w:p w:rsidR="00184619" w:rsidRPr="001B6E0C" w:rsidRDefault="00184619" w:rsidP="00AA323B">
      <w:pPr>
        <w:ind w:left="360"/>
        <w:jc w:val="both"/>
      </w:pPr>
      <w:r>
        <w:lastRenderedPageBreak/>
        <w:t>A facility process flow diagram identifying each emission source is provided in Appendix A.</w:t>
      </w:r>
    </w:p>
    <w:p w:rsidR="00B9001C" w:rsidRDefault="00A5591A" w:rsidP="007813D9">
      <w:pPr>
        <w:pStyle w:val="Heading1"/>
      </w:pPr>
      <w:bookmarkStart w:id="4" w:name="_Toc523983906"/>
      <w:r>
        <w:t xml:space="preserve">Permitted </w:t>
      </w:r>
      <w:r w:rsidR="007E09C5">
        <w:t xml:space="preserve">and </w:t>
      </w:r>
      <w:r w:rsidR="006234AB">
        <w:t>PEER</w:t>
      </w:r>
      <w:r w:rsidR="000B5596">
        <w:t xml:space="preserve"> </w:t>
      </w:r>
      <w:r w:rsidR="002779D3">
        <w:t>Emission Sources</w:t>
      </w:r>
      <w:bookmarkEnd w:id="4"/>
    </w:p>
    <w:p w:rsidR="00046556" w:rsidRDefault="00046556" w:rsidP="000326C2">
      <w:pPr>
        <w:ind w:left="360"/>
        <w:jc w:val="both"/>
      </w:pPr>
      <w:r>
        <w:t xml:space="preserve">This section describes </w:t>
      </w:r>
      <w:r w:rsidR="00BB7049">
        <w:t xml:space="preserve">the methods used to identify and quantify </w:t>
      </w:r>
      <w:r w:rsidR="00A34BCB">
        <w:t xml:space="preserve">toxic emissions </w:t>
      </w:r>
      <w:r w:rsidR="00BB7049">
        <w:t>from</w:t>
      </w:r>
      <w:r w:rsidR="00A34BCB">
        <w:t xml:space="preserve"> sources subject to District </w:t>
      </w:r>
      <w:r w:rsidR="00A34BCB" w:rsidRPr="006234AB">
        <w:t>permit</w:t>
      </w:r>
      <w:r w:rsidR="000B5596" w:rsidRPr="006234AB">
        <w:t xml:space="preserve"> or </w:t>
      </w:r>
      <w:r w:rsidR="006234AB" w:rsidRPr="006234AB">
        <w:t>permit-exempt equipment registration (</w:t>
      </w:r>
      <w:r w:rsidR="000B5596" w:rsidRPr="006234AB">
        <w:t>PEER</w:t>
      </w:r>
      <w:r w:rsidR="006234AB" w:rsidRPr="006234AB">
        <w:t>)</w:t>
      </w:r>
      <w:r w:rsidR="00A34BCB" w:rsidRPr="006234AB">
        <w:t xml:space="preserve">.  </w:t>
      </w:r>
      <w:r w:rsidR="000B5596" w:rsidRPr="006234AB">
        <w:t>For permitted sources, t</w:t>
      </w:r>
      <w:r w:rsidR="00A34BCB" w:rsidRPr="006234AB">
        <w:t xml:space="preserve">he toxics </w:t>
      </w:r>
      <w:r w:rsidR="00A34BCB">
        <w:t>device ID used is the same as the permit ID.</w:t>
      </w:r>
      <w:r w:rsidR="00A34BCB" w:rsidRPr="00B0758A">
        <w:t xml:space="preserve">  </w:t>
      </w:r>
      <w:r w:rsidR="000B5596" w:rsidRPr="00B0758A">
        <w:t xml:space="preserve">For PEERs, the toxics device ID used is the District’s PEER unit ID plus 5000.  </w:t>
      </w:r>
      <w:r w:rsidR="00A34BCB">
        <w:t xml:space="preserve">A complete listing of facility permits </w:t>
      </w:r>
      <w:r w:rsidR="000B5596">
        <w:t xml:space="preserve">and PEERs </w:t>
      </w:r>
      <w:r w:rsidR="00A34BCB">
        <w:t>is provided in Appendix B.</w:t>
      </w:r>
    </w:p>
    <w:p w:rsidR="00750806" w:rsidRPr="000326C2" w:rsidRDefault="00C5249A" w:rsidP="000326C2">
      <w:pPr>
        <w:ind w:left="360"/>
        <w:jc w:val="both"/>
        <w:rPr>
          <w:color w:val="FF0000"/>
        </w:rPr>
      </w:pPr>
      <w:r w:rsidRPr="000326C2">
        <w:rPr>
          <w:color w:val="FF0000"/>
        </w:rPr>
        <w:t>[</w:t>
      </w:r>
      <w:r w:rsidR="006B1A52" w:rsidRPr="000326C2">
        <w:rPr>
          <w:color w:val="FF0000"/>
        </w:rPr>
        <w:t>List each toxic emission</w:t>
      </w:r>
      <w:r w:rsidRPr="000326C2">
        <w:rPr>
          <w:color w:val="FF0000"/>
        </w:rPr>
        <w:t xml:space="preserve"> source </w:t>
      </w:r>
      <w:r w:rsidR="00791A0D" w:rsidRPr="000326C2">
        <w:rPr>
          <w:color w:val="FF0000"/>
        </w:rPr>
        <w:t>by type that has a District</w:t>
      </w:r>
      <w:r w:rsidRPr="000326C2">
        <w:rPr>
          <w:color w:val="FF0000"/>
        </w:rPr>
        <w:t xml:space="preserve"> permit </w:t>
      </w:r>
      <w:r w:rsidR="00791A0D" w:rsidRPr="000326C2">
        <w:rPr>
          <w:color w:val="FF0000"/>
        </w:rPr>
        <w:t>or PEER. Identify the permit units associated with each source type, list the substances emitted, and describe the method used to calculate emissions</w:t>
      </w:r>
      <w:r w:rsidR="003203D5" w:rsidRPr="000326C2">
        <w:rPr>
          <w:color w:val="FF0000"/>
        </w:rPr>
        <w:t xml:space="preserve">. </w:t>
      </w:r>
    </w:p>
    <w:p w:rsidR="00C5249A" w:rsidRPr="000326C2" w:rsidRDefault="003203D5" w:rsidP="000326C2">
      <w:pPr>
        <w:ind w:left="360"/>
        <w:jc w:val="both"/>
        <w:rPr>
          <w:color w:val="FF0000"/>
        </w:rPr>
      </w:pPr>
      <w:r w:rsidRPr="000326C2">
        <w:rPr>
          <w:color w:val="FF0000"/>
        </w:rPr>
        <w:t>Add add</w:t>
      </w:r>
      <w:r w:rsidR="00C3556A" w:rsidRPr="000326C2">
        <w:rPr>
          <w:color w:val="FF0000"/>
        </w:rPr>
        <w:t>itional source groups as needed</w:t>
      </w:r>
      <w:r w:rsidRPr="000326C2">
        <w:rPr>
          <w:color w:val="FF0000"/>
        </w:rPr>
        <w:t xml:space="preserve"> and delete any non-applicable sources from the examples below.</w:t>
      </w:r>
      <w:r w:rsidR="00C3556A" w:rsidRPr="000326C2">
        <w:rPr>
          <w:color w:val="FF0000"/>
        </w:rPr>
        <w:t xml:space="preserve"> Maintain the same outline format.</w:t>
      </w:r>
      <w:r w:rsidR="00C5249A" w:rsidRPr="000326C2">
        <w:rPr>
          <w:color w:val="FF0000"/>
        </w:rPr>
        <w:t>]</w:t>
      </w:r>
    </w:p>
    <w:p w:rsidR="004E7D49" w:rsidRPr="004E7D49" w:rsidRDefault="004E7D49" w:rsidP="000326C2">
      <w:pPr>
        <w:ind w:left="360"/>
        <w:jc w:val="both"/>
        <w:rPr>
          <w:color w:val="FF0000"/>
        </w:rPr>
      </w:pPr>
      <w:r w:rsidRPr="00903BED">
        <w:rPr>
          <w:color w:val="FF0000"/>
        </w:rPr>
        <w:t xml:space="preserve">[The District has provided a suggested discussion and sample calculations for your permitted and PEER equipment. </w:t>
      </w:r>
      <w:r w:rsidR="00903BED">
        <w:rPr>
          <w:color w:val="FF0000"/>
        </w:rPr>
        <w:t>Included are</w:t>
      </w:r>
      <w:r w:rsidR="00903BED" w:rsidRPr="00903BED">
        <w:rPr>
          <w:color w:val="FF0000"/>
        </w:rPr>
        <w:t xml:space="preserve"> default methods for quantifying toxic</w:t>
      </w:r>
      <w:r w:rsidR="00903BED">
        <w:rPr>
          <w:color w:val="FF0000"/>
        </w:rPr>
        <w:t xml:space="preserve"> emissions from these devices. You </w:t>
      </w:r>
      <w:r w:rsidR="00903BED" w:rsidRPr="00903BED">
        <w:rPr>
          <w:color w:val="FF0000"/>
        </w:rPr>
        <w:t>may propose alternate quantification methods to the District for review and approval.</w:t>
      </w:r>
      <w:r w:rsidR="00903BED">
        <w:rPr>
          <w:color w:val="FF0000"/>
        </w:rPr>
        <w:t xml:space="preserve"> </w:t>
      </w:r>
      <w:r w:rsidRPr="00903BED">
        <w:rPr>
          <w:color w:val="FF0000"/>
        </w:rPr>
        <w:t xml:space="preserve">Please review and modify </w:t>
      </w:r>
      <w:r w:rsidR="00903BED">
        <w:rPr>
          <w:color w:val="FF0000"/>
        </w:rPr>
        <w:t xml:space="preserve">this plan </w:t>
      </w:r>
      <w:r w:rsidRPr="00903BED">
        <w:rPr>
          <w:color w:val="FF0000"/>
        </w:rPr>
        <w:t>as appropriate for your operation.]</w:t>
      </w:r>
      <w:r w:rsidR="00206A7F" w:rsidRPr="00EF34DC">
        <w:rPr>
          <w:color w:val="FF0000"/>
        </w:rPr>
        <w:t xml:space="preserve"> </w:t>
      </w:r>
    </w:p>
    <w:p w:rsidR="007001BC" w:rsidRPr="003203D5" w:rsidRDefault="007001BC" w:rsidP="007001BC">
      <w:pPr>
        <w:pStyle w:val="Heading2"/>
        <w:numPr>
          <w:ilvl w:val="1"/>
          <w:numId w:val="1"/>
        </w:numPr>
        <w:ind w:left="936"/>
        <w:rPr>
          <w:color w:val="0000FF"/>
        </w:rPr>
      </w:pPr>
      <w:bookmarkStart w:id="5" w:name="_Toc465848085"/>
      <w:bookmarkStart w:id="6" w:name="_Toc466033786"/>
      <w:bookmarkStart w:id="7" w:name="_Toc523983907"/>
      <w:r w:rsidRPr="00CD2D72">
        <w:rPr>
          <w:color w:val="0000FF"/>
          <w:u w:val="single"/>
        </w:rPr>
        <w:t>EXAMPLE</w:t>
      </w:r>
      <w:r>
        <w:rPr>
          <w:color w:val="0000FF"/>
        </w:rPr>
        <w:t>: External Combustion (B</w:t>
      </w:r>
      <w:r w:rsidRPr="003203D5">
        <w:rPr>
          <w:color w:val="0000FF"/>
        </w:rPr>
        <w:t>oilers</w:t>
      </w:r>
      <w:r>
        <w:rPr>
          <w:color w:val="0000FF"/>
        </w:rPr>
        <w:t xml:space="preserve">, Dehydrators, Heaters, Dryers), </w:t>
      </w:r>
      <w:r w:rsidRPr="003203D5">
        <w:rPr>
          <w:color w:val="0000FF"/>
        </w:rPr>
        <w:t xml:space="preserve">Natural Gas </w:t>
      </w:r>
      <w:r>
        <w:rPr>
          <w:color w:val="0000FF"/>
        </w:rPr>
        <w:t>and/</w:t>
      </w:r>
      <w:r w:rsidRPr="003203D5">
        <w:rPr>
          <w:color w:val="0000FF"/>
        </w:rPr>
        <w:t>or LPG (Propane)</w:t>
      </w:r>
      <w:bookmarkEnd w:id="5"/>
      <w:bookmarkEnd w:id="6"/>
      <w:bookmarkEnd w:id="7"/>
    </w:p>
    <w:p w:rsidR="007001BC" w:rsidRDefault="007001BC" w:rsidP="007001BC">
      <w:pPr>
        <w:pStyle w:val="Heading3"/>
      </w:pPr>
      <w:r w:rsidRPr="00052F0B">
        <w:t>Applicability</w:t>
      </w:r>
    </w:p>
    <w:p w:rsidR="007001BC" w:rsidRPr="00D07E4A" w:rsidRDefault="007001BC" w:rsidP="00AA323B">
      <w:pPr>
        <w:ind w:left="1656"/>
        <w:jc w:val="both"/>
        <w:rPr>
          <w:color w:val="FF0000"/>
        </w:rPr>
      </w:pPr>
      <w:r w:rsidRPr="00D07E4A">
        <w:rPr>
          <w:color w:val="FF0000"/>
        </w:rPr>
        <w:t xml:space="preserve">[List the </w:t>
      </w:r>
      <w:r w:rsidR="001A2D36">
        <w:rPr>
          <w:color w:val="FF0000"/>
        </w:rPr>
        <w:t>toxics</w:t>
      </w:r>
      <w:r w:rsidRPr="00D07E4A">
        <w:rPr>
          <w:color w:val="FF0000"/>
        </w:rPr>
        <w:t xml:space="preserve"> device ID(s) this emission source applies to. Refer to Table 1 for the device numbers.]</w:t>
      </w:r>
    </w:p>
    <w:p w:rsidR="007001BC" w:rsidRDefault="007001BC" w:rsidP="007001BC">
      <w:pPr>
        <w:ind w:left="1656"/>
        <w:jc w:val="both"/>
      </w:pPr>
      <w:r>
        <w:t xml:space="preserve">This section applies to </w:t>
      </w:r>
      <w:r w:rsidR="001A2D36">
        <w:t>toxics</w:t>
      </w:r>
      <w:r>
        <w:t xml:space="preserve"> device</w:t>
      </w:r>
      <w:r w:rsidRPr="00EC5705">
        <w:rPr>
          <w:color w:val="0000FF"/>
        </w:rPr>
        <w:t xml:space="preserve">(s) </w:t>
      </w:r>
      <w:r>
        <w:rPr>
          <w:color w:val="0000FF"/>
        </w:rPr>
        <w:t>X, X, X and 500X</w:t>
      </w:r>
      <w:r w:rsidRPr="00EC5705">
        <w:rPr>
          <w:color w:val="0000FF"/>
        </w:rPr>
        <w:t>.</w:t>
      </w:r>
    </w:p>
    <w:p w:rsidR="007001BC" w:rsidRDefault="007001BC" w:rsidP="007001BC">
      <w:pPr>
        <w:pStyle w:val="Heading3"/>
      </w:pPr>
      <w:r w:rsidRPr="00052F0B">
        <w:t xml:space="preserve">Process </w:t>
      </w:r>
      <w:r>
        <w:t>D</w:t>
      </w:r>
      <w:r w:rsidRPr="00052F0B">
        <w:t>escription</w:t>
      </w:r>
    </w:p>
    <w:p w:rsidR="007001BC" w:rsidRPr="00D07E4A" w:rsidRDefault="007001BC" w:rsidP="00AA323B">
      <w:pPr>
        <w:ind w:left="1656"/>
        <w:jc w:val="both"/>
        <w:rPr>
          <w:color w:val="FF0000"/>
        </w:rPr>
      </w:pPr>
      <w:r w:rsidRPr="00D07E4A">
        <w:rPr>
          <w:color w:val="FF0000"/>
        </w:rPr>
        <w:t>[Provide a process description of the above emission source per unit or source group, as applicable.]</w:t>
      </w:r>
    </w:p>
    <w:p w:rsidR="007001BC" w:rsidRPr="00EE16E5" w:rsidRDefault="007001BC" w:rsidP="000326C2">
      <w:pPr>
        <w:ind w:left="1656"/>
        <w:jc w:val="both"/>
      </w:pPr>
      <w:r w:rsidRPr="00AB2BCC">
        <w:rPr>
          <w:color w:val="0000FF"/>
          <w:u w:val="single"/>
        </w:rPr>
        <w:t>Example:</w:t>
      </w:r>
      <w:r>
        <w:rPr>
          <w:color w:val="0000FF"/>
        </w:rPr>
        <w:t xml:space="preserve"> </w:t>
      </w:r>
      <w:r w:rsidRPr="00EE16E5">
        <w:rPr>
          <w:color w:val="0000FF"/>
        </w:rPr>
        <w:t>The facility operates two natural gas-fired boilers, one LPG-fired boiler and one natural gas-fired dryer</w:t>
      </w:r>
      <w:r>
        <w:rPr>
          <w:color w:val="0000FF"/>
        </w:rPr>
        <w:t xml:space="preserve">. </w:t>
      </w:r>
      <w:r w:rsidRPr="00EE16E5">
        <w:rPr>
          <w:color w:val="0000FF"/>
        </w:rPr>
        <w:t xml:space="preserve">The boilers are used to provide steam to the various processes at the facility. The dryer is used to dry the starch as part of the starch production process. </w:t>
      </w:r>
    </w:p>
    <w:p w:rsidR="007001BC" w:rsidRDefault="007001BC" w:rsidP="007001BC">
      <w:pPr>
        <w:pStyle w:val="Heading3"/>
      </w:pPr>
      <w:r>
        <w:t>Listed Substances</w:t>
      </w:r>
    </w:p>
    <w:p w:rsidR="007001BC" w:rsidRDefault="007001BC" w:rsidP="00AA323B">
      <w:pPr>
        <w:ind w:left="1656"/>
        <w:jc w:val="both"/>
        <w:rPr>
          <w:color w:val="FF0000"/>
        </w:rPr>
      </w:pPr>
      <w:r>
        <w:rPr>
          <w:color w:val="FF0000"/>
        </w:rPr>
        <w:t>[Below are potential toxic emissions profiles. Delete profiles not used for this source type.]</w:t>
      </w:r>
    </w:p>
    <w:p w:rsidR="007001BC" w:rsidRDefault="007001BC" w:rsidP="00AA323B">
      <w:pPr>
        <w:ind w:left="1656"/>
        <w:jc w:val="both"/>
      </w:pPr>
      <w:r>
        <w:t>Listed substances expected to be emitted are from the following District toxic emissions profiles:</w:t>
      </w:r>
    </w:p>
    <w:p w:rsidR="007001BC" w:rsidRPr="00EC5705" w:rsidRDefault="007001BC" w:rsidP="007001BC">
      <w:pPr>
        <w:pStyle w:val="ListParagraph"/>
        <w:numPr>
          <w:ilvl w:val="0"/>
          <w:numId w:val="15"/>
        </w:numPr>
        <w:jc w:val="both"/>
        <w:rPr>
          <w:color w:val="0000FF"/>
        </w:rPr>
      </w:pPr>
      <w:r w:rsidRPr="00EC5705">
        <w:rPr>
          <w:color w:val="0000FF"/>
        </w:rPr>
        <w:t xml:space="preserve">Profile #3 for </w:t>
      </w:r>
      <w:r>
        <w:rPr>
          <w:color w:val="0000FF"/>
        </w:rPr>
        <w:t xml:space="preserve">natural gas external combustion </w:t>
      </w:r>
      <w:r w:rsidRPr="00EC5705">
        <w:rPr>
          <w:color w:val="0000FF"/>
        </w:rPr>
        <w:t>boilers with heat input &lt;10 MMbtu/hr</w:t>
      </w:r>
    </w:p>
    <w:p w:rsidR="007001BC" w:rsidRPr="00EC5705" w:rsidRDefault="007001BC" w:rsidP="007001BC">
      <w:pPr>
        <w:pStyle w:val="ListParagraph"/>
        <w:numPr>
          <w:ilvl w:val="0"/>
          <w:numId w:val="15"/>
        </w:numPr>
        <w:jc w:val="both"/>
        <w:rPr>
          <w:color w:val="0000FF"/>
        </w:rPr>
      </w:pPr>
      <w:r w:rsidRPr="00EC5705">
        <w:rPr>
          <w:color w:val="0000FF"/>
        </w:rPr>
        <w:t xml:space="preserve">Profile #6 for </w:t>
      </w:r>
      <w:r>
        <w:rPr>
          <w:color w:val="0000FF"/>
        </w:rPr>
        <w:t xml:space="preserve">natural gas external combustion </w:t>
      </w:r>
      <w:r w:rsidRPr="00EC5705">
        <w:rPr>
          <w:color w:val="0000FF"/>
        </w:rPr>
        <w:t>boilers with heat input from 10-100 MMBtu/hr</w:t>
      </w:r>
    </w:p>
    <w:p w:rsidR="007001BC" w:rsidRPr="00EC5705" w:rsidRDefault="007001BC" w:rsidP="007001BC">
      <w:pPr>
        <w:pStyle w:val="ListParagraph"/>
        <w:numPr>
          <w:ilvl w:val="0"/>
          <w:numId w:val="15"/>
        </w:numPr>
        <w:jc w:val="both"/>
        <w:rPr>
          <w:color w:val="0000FF"/>
        </w:rPr>
      </w:pPr>
      <w:r w:rsidRPr="00EC5705">
        <w:rPr>
          <w:color w:val="0000FF"/>
        </w:rPr>
        <w:t xml:space="preserve">Profile #8 for </w:t>
      </w:r>
      <w:r>
        <w:rPr>
          <w:color w:val="0000FF"/>
        </w:rPr>
        <w:t xml:space="preserve">natural gas external combustion </w:t>
      </w:r>
      <w:r w:rsidRPr="00EC5705">
        <w:rPr>
          <w:color w:val="0000FF"/>
        </w:rPr>
        <w:t>boilers with heat input &gt;100 MMbtu/hr</w:t>
      </w:r>
    </w:p>
    <w:p w:rsidR="007001BC" w:rsidRPr="0098108E" w:rsidRDefault="007001BC" w:rsidP="007001BC">
      <w:pPr>
        <w:pStyle w:val="ListParagraph"/>
        <w:numPr>
          <w:ilvl w:val="0"/>
          <w:numId w:val="0"/>
        </w:numPr>
        <w:ind w:left="2445"/>
        <w:jc w:val="both"/>
        <w:rPr>
          <w:color w:val="0000FF"/>
        </w:rPr>
      </w:pPr>
    </w:p>
    <w:p w:rsidR="007001BC" w:rsidRPr="00B95BF7" w:rsidRDefault="007001BC" w:rsidP="007001BC">
      <w:pPr>
        <w:pStyle w:val="ListParagraph"/>
        <w:numPr>
          <w:ilvl w:val="0"/>
          <w:numId w:val="15"/>
        </w:numPr>
        <w:jc w:val="both"/>
        <w:rPr>
          <w:color w:val="0000FF"/>
        </w:rPr>
      </w:pPr>
      <w:r>
        <w:rPr>
          <w:color w:val="0000FF"/>
        </w:rPr>
        <w:t>Profile #102</w:t>
      </w:r>
      <w:r w:rsidRPr="00B95BF7">
        <w:rPr>
          <w:color w:val="0000FF"/>
        </w:rPr>
        <w:t xml:space="preserve"> for </w:t>
      </w:r>
      <w:r>
        <w:rPr>
          <w:color w:val="0000FF"/>
        </w:rPr>
        <w:t xml:space="preserve">LPG external combustion </w:t>
      </w:r>
      <w:r w:rsidRPr="00B95BF7">
        <w:rPr>
          <w:color w:val="0000FF"/>
        </w:rPr>
        <w:t>boilers with heat input &lt;10 MMbtu/hr</w:t>
      </w:r>
    </w:p>
    <w:p w:rsidR="007001BC" w:rsidRPr="00B95BF7" w:rsidRDefault="007001BC" w:rsidP="007001BC">
      <w:pPr>
        <w:pStyle w:val="ListParagraph"/>
        <w:numPr>
          <w:ilvl w:val="0"/>
          <w:numId w:val="15"/>
        </w:numPr>
        <w:jc w:val="both"/>
        <w:rPr>
          <w:color w:val="0000FF"/>
        </w:rPr>
      </w:pPr>
      <w:r>
        <w:rPr>
          <w:color w:val="0000FF"/>
        </w:rPr>
        <w:t>Profile #103</w:t>
      </w:r>
      <w:r w:rsidRPr="00B95BF7">
        <w:rPr>
          <w:color w:val="0000FF"/>
        </w:rPr>
        <w:t xml:space="preserve"> for </w:t>
      </w:r>
      <w:r>
        <w:rPr>
          <w:color w:val="0000FF"/>
        </w:rPr>
        <w:t xml:space="preserve">LPG external combustion </w:t>
      </w:r>
      <w:r w:rsidRPr="00B95BF7">
        <w:rPr>
          <w:color w:val="0000FF"/>
        </w:rPr>
        <w:t>boilers with heat input from 10-100 MMBtu/hr</w:t>
      </w:r>
    </w:p>
    <w:p w:rsidR="007001BC" w:rsidRPr="0098108E" w:rsidRDefault="007001BC" w:rsidP="007001BC">
      <w:pPr>
        <w:pStyle w:val="ListParagraph"/>
        <w:numPr>
          <w:ilvl w:val="0"/>
          <w:numId w:val="15"/>
        </w:numPr>
        <w:jc w:val="both"/>
        <w:rPr>
          <w:color w:val="0000FF"/>
        </w:rPr>
      </w:pPr>
      <w:r>
        <w:rPr>
          <w:color w:val="0000FF"/>
        </w:rPr>
        <w:t>Profile #104</w:t>
      </w:r>
      <w:r w:rsidRPr="00B95BF7">
        <w:rPr>
          <w:color w:val="0000FF"/>
        </w:rPr>
        <w:t xml:space="preserve"> for </w:t>
      </w:r>
      <w:r>
        <w:rPr>
          <w:color w:val="0000FF"/>
        </w:rPr>
        <w:t xml:space="preserve">LPG external combustion </w:t>
      </w:r>
      <w:r w:rsidRPr="00B95BF7">
        <w:rPr>
          <w:color w:val="0000FF"/>
        </w:rPr>
        <w:t xml:space="preserve">boilers with heat input &gt;100 </w:t>
      </w:r>
      <w:r w:rsidRPr="00CB5163">
        <w:rPr>
          <w:color w:val="0000FF"/>
        </w:rPr>
        <w:t>MMbtu/hr</w:t>
      </w:r>
    </w:p>
    <w:p w:rsidR="007001BC" w:rsidRPr="00D07E4A" w:rsidRDefault="007001BC" w:rsidP="007001BC">
      <w:pPr>
        <w:ind w:left="1656"/>
        <w:jc w:val="both"/>
        <w:rPr>
          <w:color w:val="FF0000"/>
        </w:rPr>
      </w:pPr>
      <w:r w:rsidRPr="00D07E4A">
        <w:rPr>
          <w:color w:val="FF0000"/>
        </w:rPr>
        <w:t>[If the source has SCR, add the following, otherwise delete.]</w:t>
      </w:r>
    </w:p>
    <w:p w:rsidR="007001BC" w:rsidRPr="008A6074" w:rsidRDefault="007001BC" w:rsidP="007001BC">
      <w:pPr>
        <w:pStyle w:val="ListParagraph"/>
        <w:numPr>
          <w:ilvl w:val="0"/>
          <w:numId w:val="16"/>
        </w:numPr>
        <w:rPr>
          <w:color w:val="00B050"/>
        </w:rPr>
      </w:pPr>
      <w:r>
        <w:rPr>
          <w:color w:val="0000FF"/>
        </w:rPr>
        <w:t>Ammonia (CAS# 7664417) from the Selective Catalytic Reduction system</w:t>
      </w:r>
    </w:p>
    <w:p w:rsidR="007001BC" w:rsidRDefault="007001BC" w:rsidP="007001BC">
      <w:pPr>
        <w:ind w:left="1656"/>
      </w:pPr>
      <w:r>
        <w:t>Further information is provided in Appendix C.</w:t>
      </w:r>
    </w:p>
    <w:p w:rsidR="007001BC" w:rsidRDefault="007001BC" w:rsidP="007001BC">
      <w:pPr>
        <w:pStyle w:val="Heading3"/>
      </w:pPr>
      <w:r>
        <w:t>Calculation Method</w:t>
      </w:r>
    </w:p>
    <w:p w:rsidR="007001BC" w:rsidRPr="00D07E4A" w:rsidRDefault="007001BC" w:rsidP="007001BC">
      <w:pPr>
        <w:ind w:left="1656"/>
        <w:rPr>
          <w:color w:val="FF0000"/>
        </w:rPr>
      </w:pPr>
      <w:r w:rsidRPr="00D07E4A">
        <w:rPr>
          <w:color w:val="FF0000"/>
        </w:rPr>
        <w:t>[Update units for the equation below as needed.]</w:t>
      </w:r>
    </w:p>
    <w:p w:rsidR="007001BC" w:rsidRPr="00FD0196" w:rsidRDefault="007001BC" w:rsidP="007001BC">
      <w:pPr>
        <w:ind w:left="1656"/>
        <w:jc w:val="both"/>
      </w:pPr>
      <w:r w:rsidRPr="00FD0196">
        <w:t>San Joaquin Valley APCD approved emission factors will be used to quantify emissions of listed substances. Emissions of listed substances from the boilers will be quantified using the following equation:</w:t>
      </w:r>
    </w:p>
    <w:p w:rsidR="007001BC" w:rsidRPr="00FD0196" w:rsidRDefault="007001BC" w:rsidP="007001BC">
      <w:pPr>
        <w:ind w:left="2160"/>
        <w:rPr>
          <w:i/>
        </w:rPr>
      </w:pPr>
      <w:r w:rsidRPr="00FD0196">
        <w:rPr>
          <w:i/>
        </w:rPr>
        <w:t>E</w:t>
      </w:r>
      <w:r w:rsidRPr="00FD0196">
        <w:rPr>
          <w:i/>
          <w:vertAlign w:val="subscript"/>
        </w:rPr>
        <w:t>LS</w:t>
      </w:r>
      <w:r w:rsidRPr="00FD0196">
        <w:rPr>
          <w:i/>
        </w:rPr>
        <w:t xml:space="preserve"> = EF</w:t>
      </w:r>
      <w:r w:rsidRPr="00FD0196">
        <w:rPr>
          <w:i/>
          <w:vertAlign w:val="subscript"/>
        </w:rPr>
        <w:t>LS</w:t>
      </w:r>
      <w:r w:rsidRPr="00FD0196">
        <w:rPr>
          <w:i/>
        </w:rPr>
        <w:t xml:space="preserve"> x PR</w:t>
      </w:r>
    </w:p>
    <w:p w:rsidR="007001BC" w:rsidRPr="00FD0196" w:rsidRDefault="007001BC" w:rsidP="007001BC">
      <w:pPr>
        <w:ind w:left="1656"/>
      </w:pPr>
      <w:r w:rsidRPr="00FD0196">
        <w:t>where,</w:t>
      </w:r>
      <w:r w:rsidRPr="00FD0196">
        <w:tab/>
      </w:r>
    </w:p>
    <w:p w:rsidR="007001BC" w:rsidRDefault="007001BC" w:rsidP="007001BC">
      <w:pPr>
        <w:tabs>
          <w:tab w:val="left" w:pos="1890"/>
          <w:tab w:val="left" w:pos="2970"/>
          <w:tab w:val="left" w:pos="3330"/>
        </w:tabs>
        <w:spacing w:after="0"/>
        <w:ind w:left="3330" w:hanging="1170"/>
      </w:pPr>
      <w:r w:rsidRPr="00A00A45">
        <w:rPr>
          <w:i/>
        </w:rPr>
        <w:t>E</w:t>
      </w:r>
      <w:r w:rsidRPr="0054127C">
        <w:rPr>
          <w:i/>
          <w:vertAlign w:val="subscript"/>
        </w:rPr>
        <w:t>LS</w:t>
      </w:r>
      <w:r w:rsidRPr="00A00A45">
        <w:rPr>
          <w:i/>
        </w:rPr>
        <w:t xml:space="preserve"> </w:t>
      </w:r>
      <w:r>
        <w:rPr>
          <w:i/>
        </w:rPr>
        <w:tab/>
      </w:r>
      <w:r w:rsidRPr="00A00A45">
        <w:rPr>
          <w:i/>
        </w:rPr>
        <w:t xml:space="preserve">= </w:t>
      </w:r>
      <w:r>
        <w:rPr>
          <w:i/>
        </w:rPr>
        <w:tab/>
        <w:t xml:space="preserve">listed substance </w:t>
      </w:r>
      <w:r w:rsidRPr="00A00A45">
        <w:rPr>
          <w:i/>
        </w:rPr>
        <w:t xml:space="preserve">emissions </w:t>
      </w:r>
      <w:r>
        <w:rPr>
          <w:i/>
        </w:rPr>
        <w:t xml:space="preserve">in </w:t>
      </w:r>
      <w:r w:rsidRPr="00A00A45">
        <w:rPr>
          <w:i/>
        </w:rPr>
        <w:t>lb/yr or lb/hr</w:t>
      </w:r>
    </w:p>
    <w:p w:rsidR="007001BC" w:rsidRDefault="007001BC" w:rsidP="007001BC">
      <w:pPr>
        <w:tabs>
          <w:tab w:val="left" w:pos="2970"/>
        </w:tabs>
        <w:spacing w:after="0"/>
        <w:ind w:left="3330" w:hanging="1170"/>
        <w:rPr>
          <w:i/>
        </w:rPr>
      </w:pPr>
      <w:r w:rsidRPr="00A00A45">
        <w:rPr>
          <w:i/>
        </w:rPr>
        <w:t>EF</w:t>
      </w:r>
      <w:r w:rsidRPr="0054127C">
        <w:rPr>
          <w:i/>
          <w:vertAlign w:val="subscript"/>
        </w:rPr>
        <w:t>LS</w:t>
      </w:r>
      <w:r>
        <w:rPr>
          <w:i/>
        </w:rPr>
        <w:tab/>
      </w:r>
      <w:r w:rsidRPr="00A00A45">
        <w:rPr>
          <w:i/>
        </w:rPr>
        <w:t xml:space="preserve">= </w:t>
      </w:r>
      <w:r>
        <w:rPr>
          <w:i/>
        </w:rPr>
        <w:tab/>
        <w:t xml:space="preserve">listed substance </w:t>
      </w:r>
      <w:r w:rsidRPr="00A00A45">
        <w:rPr>
          <w:i/>
        </w:rPr>
        <w:t xml:space="preserve">emission factor </w:t>
      </w:r>
      <w:r>
        <w:rPr>
          <w:i/>
        </w:rPr>
        <w:t xml:space="preserve">in </w:t>
      </w:r>
      <w:r w:rsidRPr="00620DF1">
        <w:rPr>
          <w:i/>
        </w:rPr>
        <w:t>l</w:t>
      </w:r>
      <w:r w:rsidRPr="00CB5163">
        <w:rPr>
          <w:i/>
          <w:color w:val="0000FF"/>
        </w:rPr>
        <w:t xml:space="preserve">b/mmscf natural gas or 1,000 gallons LPG </w:t>
      </w:r>
      <w:r w:rsidRPr="00CB5163">
        <w:rPr>
          <w:i/>
        </w:rPr>
        <w:t xml:space="preserve">fuel </w:t>
      </w:r>
    </w:p>
    <w:p w:rsidR="007001BC" w:rsidRPr="00D07E4A" w:rsidRDefault="007001BC" w:rsidP="007001BC">
      <w:pPr>
        <w:tabs>
          <w:tab w:val="left" w:pos="1890"/>
          <w:tab w:val="left" w:pos="2970"/>
          <w:tab w:val="left" w:pos="3330"/>
        </w:tabs>
        <w:ind w:left="3330" w:hanging="1170"/>
        <w:rPr>
          <w:i/>
          <w:color w:val="FF0000"/>
        </w:rPr>
      </w:pPr>
      <w:r w:rsidRPr="00A00A45">
        <w:rPr>
          <w:i/>
        </w:rPr>
        <w:t xml:space="preserve">PR </w:t>
      </w:r>
      <w:r>
        <w:rPr>
          <w:i/>
        </w:rPr>
        <w:tab/>
      </w:r>
      <w:r w:rsidRPr="00A00A45">
        <w:rPr>
          <w:i/>
        </w:rPr>
        <w:t xml:space="preserve">= </w:t>
      </w:r>
      <w:r>
        <w:rPr>
          <w:i/>
        </w:rPr>
        <w:tab/>
      </w:r>
      <w:r w:rsidRPr="00A00A45">
        <w:rPr>
          <w:i/>
        </w:rPr>
        <w:t xml:space="preserve">process rate </w:t>
      </w:r>
      <w:r>
        <w:rPr>
          <w:i/>
        </w:rPr>
        <w:t xml:space="preserve">in </w:t>
      </w:r>
      <w:r w:rsidRPr="00CB5163">
        <w:rPr>
          <w:i/>
          <w:color w:val="0000FF"/>
        </w:rPr>
        <w:t xml:space="preserve">mmscf natural gas or 1,000 gallons LPG </w:t>
      </w:r>
      <w:r w:rsidRPr="00D07E4A">
        <w:rPr>
          <w:i/>
          <w:color w:val="FF0000"/>
        </w:rPr>
        <w:t>fuel consumed per year or hour</w:t>
      </w:r>
    </w:p>
    <w:p w:rsidR="007001BC" w:rsidRPr="00D07E4A" w:rsidRDefault="007001BC" w:rsidP="007001BC">
      <w:pPr>
        <w:ind w:left="1656"/>
        <w:jc w:val="both"/>
        <w:rPr>
          <w:color w:val="FF0000"/>
        </w:rPr>
      </w:pPr>
      <w:r w:rsidRPr="00D07E4A">
        <w:rPr>
          <w:color w:val="FF0000"/>
        </w:rPr>
        <w:t>[If the source has SCR, add the following, otherwise delete.]</w:t>
      </w:r>
    </w:p>
    <w:p w:rsidR="007001BC" w:rsidRPr="008A6074" w:rsidRDefault="007001BC" w:rsidP="007001BC">
      <w:pPr>
        <w:tabs>
          <w:tab w:val="left" w:pos="1890"/>
          <w:tab w:val="left" w:pos="2970"/>
        </w:tabs>
        <w:ind w:left="1710"/>
        <w:rPr>
          <w:color w:val="0000FF"/>
        </w:rPr>
      </w:pPr>
      <w:r w:rsidRPr="008A6074">
        <w:rPr>
          <w:color w:val="0000FF"/>
        </w:rPr>
        <w:t>Ammonia emissions shall be calculated in accordance with the requirements of the annual emissions inventory.</w:t>
      </w:r>
    </w:p>
    <w:p w:rsidR="007001BC" w:rsidRPr="003203D5" w:rsidRDefault="007001BC" w:rsidP="007001BC">
      <w:pPr>
        <w:pStyle w:val="Heading2"/>
        <w:numPr>
          <w:ilvl w:val="1"/>
          <w:numId w:val="1"/>
        </w:numPr>
        <w:ind w:left="936"/>
        <w:rPr>
          <w:color w:val="0000FF"/>
        </w:rPr>
      </w:pPr>
      <w:bookmarkStart w:id="8" w:name="_Toc465848086"/>
      <w:bookmarkStart w:id="9" w:name="_Toc466033787"/>
      <w:bookmarkStart w:id="10" w:name="_Toc523983908"/>
      <w:r w:rsidRPr="00CD2D72">
        <w:rPr>
          <w:color w:val="0000FF"/>
          <w:u w:val="single"/>
        </w:rPr>
        <w:t>EXAMPLE</w:t>
      </w:r>
      <w:r>
        <w:rPr>
          <w:color w:val="0000FF"/>
        </w:rPr>
        <w:t xml:space="preserve">: </w:t>
      </w:r>
      <w:r w:rsidRPr="003203D5">
        <w:rPr>
          <w:color w:val="0000FF"/>
        </w:rPr>
        <w:t>Turbine IC Engines, Natural Gas</w:t>
      </w:r>
      <w:r>
        <w:rPr>
          <w:color w:val="0000FF"/>
        </w:rPr>
        <w:t xml:space="preserve"> and/or </w:t>
      </w:r>
      <w:r w:rsidRPr="003203D5">
        <w:rPr>
          <w:color w:val="0000FF"/>
        </w:rPr>
        <w:t>LPG</w:t>
      </w:r>
      <w:r>
        <w:rPr>
          <w:color w:val="0000FF"/>
        </w:rPr>
        <w:t xml:space="preserve"> (Propane)</w:t>
      </w:r>
      <w:bookmarkEnd w:id="8"/>
      <w:bookmarkEnd w:id="9"/>
      <w:bookmarkEnd w:id="10"/>
    </w:p>
    <w:p w:rsidR="007001BC" w:rsidRDefault="007001BC" w:rsidP="007001BC">
      <w:pPr>
        <w:pStyle w:val="Heading3"/>
      </w:pPr>
      <w:r w:rsidRPr="00052F0B">
        <w:t>Applicability</w:t>
      </w:r>
    </w:p>
    <w:p w:rsidR="007001BC" w:rsidRPr="00D07E4A" w:rsidRDefault="007001BC" w:rsidP="00AA323B">
      <w:pPr>
        <w:ind w:left="1656"/>
        <w:jc w:val="both"/>
        <w:rPr>
          <w:color w:val="FF0000"/>
        </w:rPr>
      </w:pPr>
      <w:r w:rsidRPr="00D07E4A">
        <w:rPr>
          <w:color w:val="FF0000"/>
        </w:rPr>
        <w:t xml:space="preserve">[List the </w:t>
      </w:r>
      <w:r w:rsidR="001A2D36">
        <w:rPr>
          <w:color w:val="FF0000"/>
        </w:rPr>
        <w:t>toxics</w:t>
      </w:r>
      <w:r w:rsidRPr="00D07E4A">
        <w:rPr>
          <w:color w:val="FF0000"/>
        </w:rPr>
        <w:t xml:space="preserve"> device ID(s) this emission source applies to. Refer to Table 1 for the device numbers.]</w:t>
      </w:r>
    </w:p>
    <w:p w:rsidR="007001BC" w:rsidRDefault="007001BC" w:rsidP="007001BC">
      <w:pPr>
        <w:ind w:left="1656"/>
        <w:jc w:val="both"/>
      </w:pPr>
      <w:r>
        <w:t xml:space="preserve">This section applies to </w:t>
      </w:r>
      <w:r w:rsidR="001A2D36">
        <w:t>toxics</w:t>
      </w:r>
      <w:r w:rsidRPr="00872C99">
        <w:t xml:space="preserve"> device</w:t>
      </w:r>
      <w:r w:rsidRPr="00872C99">
        <w:rPr>
          <w:color w:val="0000FF"/>
        </w:rPr>
        <w:t>(s)</w:t>
      </w:r>
      <w:r w:rsidRPr="00872C99">
        <w:t xml:space="preserve"> </w:t>
      </w:r>
      <w:r>
        <w:rPr>
          <w:color w:val="0000FF"/>
        </w:rPr>
        <w:t>X and X</w:t>
      </w:r>
      <w:r w:rsidRPr="00872C99">
        <w:rPr>
          <w:color w:val="0000FF"/>
        </w:rPr>
        <w:t>.</w:t>
      </w:r>
    </w:p>
    <w:p w:rsidR="007001BC" w:rsidRDefault="007001BC" w:rsidP="007001BC">
      <w:pPr>
        <w:pStyle w:val="Heading3"/>
      </w:pPr>
      <w:r w:rsidRPr="00052F0B">
        <w:t xml:space="preserve">Process </w:t>
      </w:r>
      <w:r>
        <w:t>D</w:t>
      </w:r>
      <w:r w:rsidRPr="00052F0B">
        <w:t>escription</w:t>
      </w:r>
    </w:p>
    <w:p w:rsidR="007001BC" w:rsidRPr="00D07E4A" w:rsidRDefault="007001BC" w:rsidP="00AA323B">
      <w:pPr>
        <w:ind w:left="1656"/>
        <w:jc w:val="both"/>
        <w:rPr>
          <w:color w:val="FF0000"/>
        </w:rPr>
      </w:pPr>
      <w:r w:rsidRPr="00D07E4A">
        <w:rPr>
          <w:color w:val="FF0000"/>
        </w:rPr>
        <w:t>[Provide a process description of the above emission source per unit or source group, as applicable.]</w:t>
      </w:r>
    </w:p>
    <w:p w:rsidR="007001BC" w:rsidRPr="00EC5705" w:rsidRDefault="007001BC" w:rsidP="00AA323B">
      <w:pPr>
        <w:ind w:left="1656"/>
        <w:jc w:val="both"/>
        <w:rPr>
          <w:color w:val="0000FF"/>
        </w:rPr>
      </w:pPr>
      <w:r w:rsidRPr="00AB2BCC">
        <w:rPr>
          <w:color w:val="0000FF"/>
          <w:u w:val="single"/>
        </w:rPr>
        <w:t>Example:</w:t>
      </w:r>
      <w:r>
        <w:rPr>
          <w:color w:val="0000FF"/>
        </w:rPr>
        <w:t xml:space="preserve"> </w:t>
      </w:r>
      <w:r w:rsidRPr="00294BE5">
        <w:t xml:space="preserve">The facility </w:t>
      </w:r>
      <w:r w:rsidRPr="00EC5705">
        <w:rPr>
          <w:color w:val="0000FF"/>
        </w:rPr>
        <w:t xml:space="preserve">operates </w:t>
      </w:r>
      <w:r>
        <w:rPr>
          <w:color w:val="0000FF"/>
        </w:rPr>
        <w:t>two</w:t>
      </w:r>
      <w:r w:rsidRPr="00EC5705">
        <w:rPr>
          <w:color w:val="0000FF"/>
        </w:rPr>
        <w:t xml:space="preserve"> natural gas-fired </w:t>
      </w:r>
      <w:r>
        <w:rPr>
          <w:color w:val="0000FF"/>
        </w:rPr>
        <w:t>turbines</w:t>
      </w:r>
      <w:r w:rsidRPr="00EC5705">
        <w:rPr>
          <w:color w:val="0000FF"/>
        </w:rPr>
        <w:t xml:space="preserve">.  The </w:t>
      </w:r>
      <w:r>
        <w:rPr>
          <w:color w:val="0000FF"/>
        </w:rPr>
        <w:t>turbines</w:t>
      </w:r>
      <w:r w:rsidRPr="00EC5705">
        <w:rPr>
          <w:color w:val="0000FF"/>
        </w:rPr>
        <w:t xml:space="preserve"> power </w:t>
      </w:r>
      <w:r>
        <w:rPr>
          <w:color w:val="0000FF"/>
        </w:rPr>
        <w:t>electrical generators</w:t>
      </w:r>
      <w:r w:rsidRPr="00EC5705">
        <w:rPr>
          <w:color w:val="0000FF"/>
        </w:rPr>
        <w:t>.</w:t>
      </w:r>
    </w:p>
    <w:p w:rsidR="007001BC" w:rsidRDefault="007001BC" w:rsidP="007001BC">
      <w:pPr>
        <w:pStyle w:val="Heading3"/>
      </w:pPr>
      <w:r>
        <w:t>Listed Substances</w:t>
      </w:r>
    </w:p>
    <w:p w:rsidR="007001BC" w:rsidRDefault="007001BC" w:rsidP="00AA323B">
      <w:pPr>
        <w:ind w:left="1656"/>
        <w:jc w:val="both"/>
        <w:rPr>
          <w:color w:val="FF0000"/>
        </w:rPr>
      </w:pPr>
      <w:r>
        <w:rPr>
          <w:color w:val="FF0000"/>
        </w:rPr>
        <w:t>[Below are potential toxic emissions profiles. Delete profiles not used for this source type.]</w:t>
      </w:r>
    </w:p>
    <w:p w:rsidR="007001BC" w:rsidRDefault="007001BC" w:rsidP="00AA323B">
      <w:pPr>
        <w:ind w:left="1656"/>
        <w:jc w:val="both"/>
      </w:pPr>
      <w:r>
        <w:t>Listed substances expected to be emitted are from the following District toxic emissions profile:</w:t>
      </w:r>
    </w:p>
    <w:p w:rsidR="007001BC" w:rsidRPr="00EC5705" w:rsidRDefault="007001BC" w:rsidP="007001BC">
      <w:pPr>
        <w:pStyle w:val="ListParagraph"/>
        <w:numPr>
          <w:ilvl w:val="0"/>
          <w:numId w:val="15"/>
        </w:numPr>
        <w:jc w:val="both"/>
        <w:rPr>
          <w:color w:val="0000FF"/>
        </w:rPr>
      </w:pPr>
      <w:r w:rsidRPr="00EC5705">
        <w:rPr>
          <w:color w:val="0000FF"/>
        </w:rPr>
        <w:t>Profile #162 natural gas-fired turbine without a catalyst</w:t>
      </w:r>
    </w:p>
    <w:p w:rsidR="007001BC" w:rsidRPr="00EC5705" w:rsidRDefault="007001BC" w:rsidP="007001BC">
      <w:pPr>
        <w:pStyle w:val="ListParagraph"/>
        <w:numPr>
          <w:ilvl w:val="0"/>
          <w:numId w:val="15"/>
        </w:numPr>
        <w:jc w:val="both"/>
        <w:rPr>
          <w:color w:val="0000FF"/>
        </w:rPr>
      </w:pPr>
      <w:r w:rsidRPr="00EC5705">
        <w:rPr>
          <w:color w:val="0000FF"/>
        </w:rPr>
        <w:t>Profile #163 natural gas-fired turbine with a catalyst</w:t>
      </w:r>
    </w:p>
    <w:p w:rsidR="007001BC" w:rsidRDefault="007001BC" w:rsidP="007001BC">
      <w:pPr>
        <w:pStyle w:val="ListParagraph"/>
        <w:numPr>
          <w:ilvl w:val="0"/>
          <w:numId w:val="0"/>
        </w:numPr>
        <w:ind w:left="2445"/>
        <w:jc w:val="both"/>
        <w:rPr>
          <w:color w:val="0000FF"/>
        </w:rPr>
      </w:pPr>
    </w:p>
    <w:p w:rsidR="007001BC" w:rsidRPr="00B95BF7" w:rsidRDefault="007001BC" w:rsidP="007001BC">
      <w:pPr>
        <w:pStyle w:val="ListParagraph"/>
        <w:numPr>
          <w:ilvl w:val="0"/>
          <w:numId w:val="15"/>
        </w:numPr>
        <w:jc w:val="both"/>
        <w:rPr>
          <w:color w:val="0000FF"/>
        </w:rPr>
      </w:pPr>
      <w:r>
        <w:rPr>
          <w:color w:val="0000FF"/>
        </w:rPr>
        <w:t>Profile #108 LPG</w:t>
      </w:r>
      <w:r w:rsidRPr="00B95BF7">
        <w:rPr>
          <w:color w:val="0000FF"/>
        </w:rPr>
        <w:t>-fired turbine without a catalyst</w:t>
      </w:r>
    </w:p>
    <w:p w:rsidR="007001BC" w:rsidRDefault="007001BC" w:rsidP="007001BC">
      <w:pPr>
        <w:pStyle w:val="ListParagraph"/>
        <w:numPr>
          <w:ilvl w:val="0"/>
          <w:numId w:val="15"/>
        </w:numPr>
        <w:jc w:val="both"/>
        <w:rPr>
          <w:color w:val="0000FF"/>
        </w:rPr>
      </w:pPr>
      <w:r>
        <w:rPr>
          <w:color w:val="0000FF"/>
        </w:rPr>
        <w:t>Profile #158</w:t>
      </w:r>
      <w:r w:rsidRPr="00B95BF7">
        <w:rPr>
          <w:color w:val="0000FF"/>
        </w:rPr>
        <w:t xml:space="preserve"> </w:t>
      </w:r>
      <w:r>
        <w:rPr>
          <w:color w:val="0000FF"/>
        </w:rPr>
        <w:t>LPG</w:t>
      </w:r>
      <w:r w:rsidRPr="00B95BF7">
        <w:rPr>
          <w:color w:val="0000FF"/>
        </w:rPr>
        <w:t>-fired turbine with a catalyst</w:t>
      </w:r>
    </w:p>
    <w:p w:rsidR="007001BC" w:rsidRPr="00D07E4A" w:rsidRDefault="007001BC" w:rsidP="007001BC">
      <w:pPr>
        <w:ind w:left="1656"/>
        <w:jc w:val="both"/>
        <w:rPr>
          <w:color w:val="FF0000"/>
        </w:rPr>
      </w:pPr>
      <w:r w:rsidRPr="00D07E4A">
        <w:rPr>
          <w:color w:val="FF0000"/>
        </w:rPr>
        <w:t>[If the turbine has SCR, add the following, otherwise delete.]</w:t>
      </w:r>
    </w:p>
    <w:p w:rsidR="007001BC" w:rsidRPr="008A6074" w:rsidRDefault="007001BC" w:rsidP="007001BC">
      <w:pPr>
        <w:pStyle w:val="ListParagraph"/>
        <w:numPr>
          <w:ilvl w:val="0"/>
          <w:numId w:val="16"/>
        </w:numPr>
        <w:rPr>
          <w:color w:val="00B050"/>
        </w:rPr>
      </w:pPr>
      <w:r>
        <w:rPr>
          <w:color w:val="0000FF"/>
        </w:rPr>
        <w:t>Ammonia (CAS# 7664417) from the Selective Catalytic Reduction system</w:t>
      </w:r>
    </w:p>
    <w:p w:rsidR="007001BC" w:rsidRDefault="007001BC" w:rsidP="007001BC">
      <w:pPr>
        <w:ind w:left="1656"/>
      </w:pPr>
      <w:r>
        <w:t>Further information is provided in Appendix C.</w:t>
      </w:r>
    </w:p>
    <w:p w:rsidR="007001BC" w:rsidRDefault="007001BC" w:rsidP="007001BC">
      <w:pPr>
        <w:pStyle w:val="Heading3"/>
      </w:pPr>
      <w:r>
        <w:t>Calculation Method</w:t>
      </w:r>
    </w:p>
    <w:p w:rsidR="007001BC" w:rsidRPr="00D07E4A" w:rsidRDefault="007001BC" w:rsidP="007001BC">
      <w:pPr>
        <w:ind w:left="1656"/>
        <w:rPr>
          <w:color w:val="FF0000"/>
        </w:rPr>
      </w:pPr>
      <w:r w:rsidRPr="00D07E4A">
        <w:rPr>
          <w:color w:val="FF0000"/>
        </w:rPr>
        <w:t>[Update units for the equation below as needed.]</w:t>
      </w:r>
    </w:p>
    <w:p w:rsidR="007001BC" w:rsidRDefault="007001BC" w:rsidP="007001BC">
      <w:pPr>
        <w:ind w:left="1656"/>
        <w:jc w:val="both"/>
      </w:pPr>
      <w:r>
        <w:t xml:space="preserve">San Joaquin Valley </w:t>
      </w:r>
      <w:r w:rsidRPr="008124B0">
        <w:t xml:space="preserve">APCD </w:t>
      </w:r>
      <w:r>
        <w:t xml:space="preserve">approved </w:t>
      </w:r>
      <w:r w:rsidRPr="008124B0">
        <w:t xml:space="preserve">emission factors will be used to quantify emissions of listed </w:t>
      </w:r>
      <w:r>
        <w:t>substances.</w:t>
      </w:r>
      <w:r w:rsidRPr="008124B0">
        <w:t xml:space="preserve"> </w:t>
      </w:r>
      <w:r>
        <w:t>Emissions of listed substances from the engines will be quantified using the following equation:</w:t>
      </w:r>
    </w:p>
    <w:p w:rsidR="007001BC" w:rsidRPr="00A00A45" w:rsidRDefault="007001BC" w:rsidP="007001BC">
      <w:pPr>
        <w:ind w:left="2160"/>
        <w:rPr>
          <w:i/>
        </w:rPr>
      </w:pPr>
      <w:r w:rsidRPr="00A00A45">
        <w:rPr>
          <w:i/>
        </w:rPr>
        <w:t>E</w:t>
      </w:r>
      <w:r w:rsidRPr="0054127C">
        <w:rPr>
          <w:i/>
          <w:vertAlign w:val="subscript"/>
        </w:rPr>
        <w:t>LS</w:t>
      </w:r>
      <w:r w:rsidRPr="00A00A45">
        <w:rPr>
          <w:i/>
        </w:rPr>
        <w:t xml:space="preserve"> = EF</w:t>
      </w:r>
      <w:r w:rsidRPr="0054127C">
        <w:rPr>
          <w:i/>
          <w:vertAlign w:val="subscript"/>
        </w:rPr>
        <w:t>LS</w:t>
      </w:r>
      <w:r>
        <w:rPr>
          <w:i/>
        </w:rPr>
        <w:t xml:space="preserve"> x </w:t>
      </w:r>
      <w:r w:rsidRPr="00A00A45">
        <w:rPr>
          <w:i/>
        </w:rPr>
        <w:t>PR</w:t>
      </w:r>
    </w:p>
    <w:p w:rsidR="007001BC" w:rsidRDefault="007001BC" w:rsidP="007001BC">
      <w:pPr>
        <w:ind w:left="1656"/>
      </w:pPr>
      <w:r>
        <w:t>where,</w:t>
      </w:r>
      <w:r>
        <w:tab/>
      </w:r>
    </w:p>
    <w:p w:rsidR="007001BC" w:rsidRDefault="007001BC" w:rsidP="007001BC">
      <w:pPr>
        <w:tabs>
          <w:tab w:val="left" w:pos="1890"/>
          <w:tab w:val="left" w:pos="2970"/>
          <w:tab w:val="left" w:pos="3330"/>
        </w:tabs>
        <w:spacing w:after="0"/>
        <w:ind w:left="3330" w:hanging="1170"/>
      </w:pPr>
      <w:r w:rsidRPr="00A00A45">
        <w:rPr>
          <w:i/>
        </w:rPr>
        <w:t>E</w:t>
      </w:r>
      <w:r w:rsidRPr="0054127C">
        <w:rPr>
          <w:i/>
          <w:vertAlign w:val="subscript"/>
        </w:rPr>
        <w:t>LS</w:t>
      </w:r>
      <w:r w:rsidRPr="00A00A45">
        <w:rPr>
          <w:i/>
        </w:rPr>
        <w:t xml:space="preserve"> </w:t>
      </w:r>
      <w:r>
        <w:rPr>
          <w:i/>
        </w:rPr>
        <w:tab/>
      </w:r>
      <w:r w:rsidRPr="00A00A45">
        <w:rPr>
          <w:i/>
        </w:rPr>
        <w:t xml:space="preserve">= </w:t>
      </w:r>
      <w:r>
        <w:rPr>
          <w:i/>
        </w:rPr>
        <w:tab/>
        <w:t xml:space="preserve">listed substance </w:t>
      </w:r>
      <w:r w:rsidRPr="00A00A45">
        <w:rPr>
          <w:i/>
        </w:rPr>
        <w:t xml:space="preserve">emissions </w:t>
      </w:r>
      <w:r>
        <w:rPr>
          <w:i/>
        </w:rPr>
        <w:t xml:space="preserve">in </w:t>
      </w:r>
      <w:r w:rsidRPr="00A00A45">
        <w:rPr>
          <w:i/>
        </w:rPr>
        <w:t>lb/yr or lb/hr</w:t>
      </w:r>
    </w:p>
    <w:p w:rsidR="007001BC" w:rsidRDefault="007001BC" w:rsidP="007001BC">
      <w:pPr>
        <w:tabs>
          <w:tab w:val="left" w:pos="2970"/>
        </w:tabs>
        <w:spacing w:after="0"/>
        <w:ind w:left="3330" w:hanging="1170"/>
        <w:rPr>
          <w:i/>
        </w:rPr>
      </w:pPr>
      <w:r w:rsidRPr="00A00A45">
        <w:rPr>
          <w:i/>
        </w:rPr>
        <w:t>EF</w:t>
      </w:r>
      <w:r w:rsidRPr="0054127C">
        <w:rPr>
          <w:i/>
          <w:vertAlign w:val="subscript"/>
        </w:rPr>
        <w:t>LS</w:t>
      </w:r>
      <w:r>
        <w:rPr>
          <w:i/>
        </w:rPr>
        <w:tab/>
      </w:r>
      <w:r w:rsidRPr="00A00A45">
        <w:rPr>
          <w:i/>
        </w:rPr>
        <w:t xml:space="preserve">= </w:t>
      </w:r>
      <w:r>
        <w:rPr>
          <w:i/>
        </w:rPr>
        <w:tab/>
        <w:t xml:space="preserve">listed substance </w:t>
      </w:r>
      <w:r w:rsidRPr="00A00A45">
        <w:rPr>
          <w:i/>
        </w:rPr>
        <w:t xml:space="preserve">emission factor </w:t>
      </w:r>
      <w:r>
        <w:rPr>
          <w:i/>
        </w:rPr>
        <w:t xml:space="preserve">in </w:t>
      </w:r>
      <w:r w:rsidRPr="00620DF1">
        <w:rPr>
          <w:i/>
        </w:rPr>
        <w:t>l</w:t>
      </w:r>
      <w:r w:rsidRPr="00CB5163">
        <w:rPr>
          <w:i/>
          <w:color w:val="0000FF"/>
        </w:rPr>
        <w:t xml:space="preserve">b/mmscf natural gas or 1,000 gallons LPG </w:t>
      </w:r>
      <w:r w:rsidRPr="00CB5163">
        <w:rPr>
          <w:i/>
        </w:rPr>
        <w:t xml:space="preserve">fuel </w:t>
      </w:r>
    </w:p>
    <w:p w:rsidR="007001BC" w:rsidRDefault="007001BC" w:rsidP="007001BC">
      <w:pPr>
        <w:tabs>
          <w:tab w:val="left" w:pos="1890"/>
          <w:tab w:val="left" w:pos="2970"/>
          <w:tab w:val="left" w:pos="3330"/>
        </w:tabs>
        <w:ind w:left="3330" w:hanging="1170"/>
        <w:rPr>
          <w:i/>
        </w:rPr>
      </w:pPr>
      <w:r w:rsidRPr="00A00A45">
        <w:rPr>
          <w:i/>
        </w:rPr>
        <w:t xml:space="preserve">PR </w:t>
      </w:r>
      <w:r>
        <w:rPr>
          <w:i/>
        </w:rPr>
        <w:tab/>
      </w:r>
      <w:r w:rsidRPr="00A00A45">
        <w:rPr>
          <w:i/>
        </w:rPr>
        <w:t xml:space="preserve">= </w:t>
      </w:r>
      <w:r>
        <w:rPr>
          <w:i/>
        </w:rPr>
        <w:tab/>
      </w:r>
      <w:r w:rsidRPr="00A00A45">
        <w:rPr>
          <w:i/>
        </w:rPr>
        <w:t xml:space="preserve">process rate </w:t>
      </w:r>
      <w:r>
        <w:rPr>
          <w:i/>
        </w:rPr>
        <w:t xml:space="preserve">in </w:t>
      </w:r>
      <w:r w:rsidRPr="00CB5163">
        <w:rPr>
          <w:i/>
          <w:color w:val="0000FF"/>
        </w:rPr>
        <w:t xml:space="preserve">mmscf natural gas or 1,000 gallons LPG </w:t>
      </w:r>
      <w:r w:rsidRPr="0006288F">
        <w:rPr>
          <w:i/>
        </w:rPr>
        <w:t>fuel</w:t>
      </w:r>
      <w:r>
        <w:rPr>
          <w:i/>
        </w:rPr>
        <w:t xml:space="preserve"> consumed per year or hour</w:t>
      </w:r>
    </w:p>
    <w:p w:rsidR="007001BC" w:rsidRPr="00D07E4A" w:rsidRDefault="007001BC" w:rsidP="007001BC">
      <w:pPr>
        <w:ind w:left="1656"/>
        <w:jc w:val="both"/>
        <w:rPr>
          <w:color w:val="FF0000"/>
        </w:rPr>
      </w:pPr>
      <w:r w:rsidRPr="00D07E4A">
        <w:rPr>
          <w:color w:val="FF0000"/>
        </w:rPr>
        <w:t>[If the turbine has SCR, add the following, otherwise delete.]</w:t>
      </w:r>
    </w:p>
    <w:p w:rsidR="007001BC" w:rsidRPr="008A6074" w:rsidRDefault="007001BC" w:rsidP="007001BC">
      <w:pPr>
        <w:tabs>
          <w:tab w:val="left" w:pos="1890"/>
          <w:tab w:val="left" w:pos="2970"/>
        </w:tabs>
        <w:ind w:left="1710"/>
        <w:rPr>
          <w:color w:val="0000FF"/>
        </w:rPr>
      </w:pPr>
      <w:r w:rsidRPr="008A6074">
        <w:rPr>
          <w:color w:val="0000FF"/>
        </w:rPr>
        <w:t>Ammonia emissions shall be calculated in accordance with the requirements of the annual emissions inventory.</w:t>
      </w:r>
    </w:p>
    <w:p w:rsidR="007001BC" w:rsidRPr="003203D5" w:rsidRDefault="007001BC" w:rsidP="007001BC">
      <w:pPr>
        <w:pStyle w:val="Heading2"/>
        <w:numPr>
          <w:ilvl w:val="1"/>
          <w:numId w:val="1"/>
        </w:numPr>
        <w:ind w:left="936"/>
        <w:rPr>
          <w:color w:val="0000FF"/>
        </w:rPr>
      </w:pPr>
      <w:bookmarkStart w:id="11" w:name="_Toc465848087"/>
      <w:bookmarkStart w:id="12" w:name="_Toc466033788"/>
      <w:bookmarkStart w:id="13" w:name="_Toc523983909"/>
      <w:r w:rsidRPr="00CD2D72">
        <w:rPr>
          <w:color w:val="0000FF"/>
          <w:u w:val="single"/>
        </w:rPr>
        <w:t>EXAMPLE</w:t>
      </w:r>
      <w:r>
        <w:rPr>
          <w:color w:val="0000FF"/>
        </w:rPr>
        <w:t xml:space="preserve">: </w:t>
      </w:r>
      <w:r w:rsidRPr="003203D5">
        <w:rPr>
          <w:color w:val="0000FF"/>
        </w:rPr>
        <w:t>Reciprocating IC Engines, Diesel</w:t>
      </w:r>
      <w:bookmarkEnd w:id="11"/>
      <w:bookmarkEnd w:id="12"/>
      <w:bookmarkEnd w:id="13"/>
    </w:p>
    <w:p w:rsidR="007001BC" w:rsidRDefault="007001BC" w:rsidP="007001BC">
      <w:pPr>
        <w:pStyle w:val="Heading3"/>
      </w:pPr>
      <w:r w:rsidRPr="00052F0B">
        <w:t>Applicability</w:t>
      </w:r>
    </w:p>
    <w:p w:rsidR="007001BC" w:rsidRPr="00D07E4A" w:rsidRDefault="007001BC" w:rsidP="00AA323B">
      <w:pPr>
        <w:ind w:left="1656"/>
        <w:jc w:val="both"/>
        <w:rPr>
          <w:color w:val="FF0000"/>
        </w:rPr>
      </w:pPr>
      <w:r w:rsidRPr="00D07E4A">
        <w:rPr>
          <w:color w:val="FF0000"/>
        </w:rPr>
        <w:t xml:space="preserve">[List the </w:t>
      </w:r>
      <w:r w:rsidR="001A2D36">
        <w:rPr>
          <w:color w:val="FF0000"/>
        </w:rPr>
        <w:t>toxics</w:t>
      </w:r>
      <w:r w:rsidRPr="00D07E4A">
        <w:rPr>
          <w:color w:val="FF0000"/>
        </w:rPr>
        <w:t xml:space="preserve"> device ID(s) this emission source applies to. Refer to Table 1 for the device numbers.]</w:t>
      </w:r>
    </w:p>
    <w:p w:rsidR="007001BC" w:rsidRDefault="007001BC" w:rsidP="007001BC">
      <w:pPr>
        <w:ind w:left="1656"/>
        <w:jc w:val="both"/>
      </w:pPr>
      <w:r>
        <w:t xml:space="preserve">This section applies to </w:t>
      </w:r>
      <w:r w:rsidR="001A2D36">
        <w:t>toxics</w:t>
      </w:r>
      <w:r>
        <w:t xml:space="preserve"> device </w:t>
      </w:r>
      <w:r>
        <w:rPr>
          <w:color w:val="0000FF"/>
        </w:rPr>
        <w:t>X</w:t>
      </w:r>
      <w:r w:rsidRPr="00EC5705">
        <w:rPr>
          <w:color w:val="0000FF"/>
        </w:rPr>
        <w:t>.</w:t>
      </w:r>
    </w:p>
    <w:p w:rsidR="007001BC" w:rsidRDefault="007001BC" w:rsidP="007001BC">
      <w:pPr>
        <w:pStyle w:val="Heading3"/>
      </w:pPr>
      <w:r w:rsidRPr="00052F0B">
        <w:t xml:space="preserve">Process </w:t>
      </w:r>
      <w:r>
        <w:t>D</w:t>
      </w:r>
      <w:r w:rsidRPr="00052F0B">
        <w:t>escription</w:t>
      </w:r>
    </w:p>
    <w:p w:rsidR="007001BC" w:rsidRPr="00D07E4A" w:rsidRDefault="007001BC" w:rsidP="00AA323B">
      <w:pPr>
        <w:ind w:left="1656"/>
        <w:jc w:val="both"/>
        <w:rPr>
          <w:color w:val="FF0000"/>
        </w:rPr>
      </w:pPr>
      <w:r w:rsidRPr="00D07E4A">
        <w:rPr>
          <w:color w:val="FF0000"/>
        </w:rPr>
        <w:t>[Provide a process description of the above emission source per unit or source group, as applicable.]</w:t>
      </w:r>
    </w:p>
    <w:p w:rsidR="007001BC" w:rsidRPr="00EC5705" w:rsidRDefault="007001BC" w:rsidP="007001BC">
      <w:pPr>
        <w:ind w:left="1656"/>
        <w:jc w:val="both"/>
        <w:rPr>
          <w:color w:val="0000FF"/>
        </w:rPr>
      </w:pPr>
      <w:r w:rsidRPr="00AB2BCC">
        <w:rPr>
          <w:color w:val="0000FF"/>
          <w:u w:val="single"/>
        </w:rPr>
        <w:t>Example:</w:t>
      </w:r>
      <w:r>
        <w:rPr>
          <w:color w:val="0000FF"/>
        </w:rPr>
        <w:t xml:space="preserve"> </w:t>
      </w:r>
      <w:r w:rsidRPr="00294BE5">
        <w:t xml:space="preserve">The facility </w:t>
      </w:r>
      <w:r w:rsidRPr="00EC5705">
        <w:rPr>
          <w:color w:val="0000FF"/>
        </w:rPr>
        <w:t>operates one diesel fired emergency standby engine.  The engine powers a generator which provides electrical power in case of an outage.</w:t>
      </w:r>
    </w:p>
    <w:p w:rsidR="007001BC" w:rsidRDefault="007001BC" w:rsidP="007001BC">
      <w:pPr>
        <w:pStyle w:val="Heading3"/>
      </w:pPr>
      <w:r>
        <w:t>Listed Substances</w:t>
      </w:r>
    </w:p>
    <w:p w:rsidR="007001BC" w:rsidRPr="00305F93" w:rsidRDefault="007001BC" w:rsidP="007001BC">
      <w:pPr>
        <w:ind w:left="1656"/>
        <w:rPr>
          <w:color w:val="FF0000"/>
        </w:rPr>
      </w:pPr>
      <w:r w:rsidRPr="00305F93">
        <w:rPr>
          <w:color w:val="FF0000"/>
        </w:rPr>
        <w:t>[List all toxic profiles associated with this emission source.]</w:t>
      </w:r>
    </w:p>
    <w:p w:rsidR="007001BC" w:rsidRDefault="007001BC" w:rsidP="00AA323B">
      <w:pPr>
        <w:ind w:left="1656"/>
        <w:jc w:val="both"/>
      </w:pPr>
      <w:r>
        <w:t>Listed substances expected to be emitted are from the following District toxic emissions profile:</w:t>
      </w:r>
    </w:p>
    <w:p w:rsidR="007001BC" w:rsidRPr="00645324" w:rsidRDefault="007001BC" w:rsidP="007001BC">
      <w:pPr>
        <w:pStyle w:val="ListParagraph"/>
        <w:numPr>
          <w:ilvl w:val="0"/>
          <w:numId w:val="15"/>
        </w:numPr>
        <w:jc w:val="both"/>
        <w:rPr>
          <w:color w:val="0000FF"/>
        </w:rPr>
      </w:pPr>
      <w:r w:rsidRPr="00645324">
        <w:rPr>
          <w:color w:val="0000FF"/>
        </w:rPr>
        <w:t xml:space="preserve">Profile #136 diesel engine </w:t>
      </w:r>
      <w:r w:rsidRPr="004B2BF4">
        <w:rPr>
          <w:color w:val="0000FF"/>
        </w:rPr>
        <w:t>particulate matter</w:t>
      </w:r>
    </w:p>
    <w:p w:rsidR="007001BC" w:rsidRDefault="007001BC" w:rsidP="007001BC">
      <w:pPr>
        <w:pStyle w:val="Heading3"/>
      </w:pPr>
      <w:r>
        <w:t>Calculation Method</w:t>
      </w:r>
    </w:p>
    <w:p w:rsidR="007001BC" w:rsidRDefault="007001BC" w:rsidP="00AA323B">
      <w:pPr>
        <w:ind w:left="1656"/>
        <w:jc w:val="both"/>
      </w:pPr>
      <w:r>
        <w:t xml:space="preserve">A San Joaquin Valley </w:t>
      </w:r>
      <w:r w:rsidRPr="008124B0">
        <w:t xml:space="preserve">APCD </w:t>
      </w:r>
      <w:r>
        <w:t>PM</w:t>
      </w:r>
      <w:r w:rsidRPr="002F67A3">
        <w:rPr>
          <w:vertAlign w:val="subscript"/>
        </w:rPr>
        <w:t>10</w:t>
      </w:r>
      <w:r>
        <w:t xml:space="preserve"> speciation profile </w:t>
      </w:r>
      <w:r w:rsidRPr="008124B0">
        <w:t xml:space="preserve">will be used to quantify emissions of listed </w:t>
      </w:r>
      <w:r>
        <w:t>substances.</w:t>
      </w:r>
      <w:r w:rsidRPr="008124B0">
        <w:t xml:space="preserve"> </w:t>
      </w:r>
      <w:r>
        <w:t>The PM</w:t>
      </w:r>
      <w:r w:rsidRPr="003A5DF2">
        <w:rPr>
          <w:vertAlign w:val="subscript"/>
        </w:rPr>
        <w:t xml:space="preserve">10 </w:t>
      </w:r>
      <w:r>
        <w:t>emission factor used for reporting of the annual emissions inventory for the specified device will be used to estimate PM</w:t>
      </w:r>
      <w:r w:rsidRPr="003A5DF2">
        <w:rPr>
          <w:vertAlign w:val="subscript"/>
        </w:rPr>
        <w:t>10</w:t>
      </w:r>
      <w:r w:rsidRPr="002F67A3">
        <w:t xml:space="preserve"> emissions</w:t>
      </w:r>
      <w:r>
        <w:t>.  The PM</w:t>
      </w:r>
      <w:r w:rsidRPr="003A5DF2">
        <w:rPr>
          <w:vertAlign w:val="subscript"/>
        </w:rPr>
        <w:t>10</w:t>
      </w:r>
      <w:r>
        <w:t xml:space="preserve"> emissions will then be speciated into associated listed substances as follows:</w:t>
      </w:r>
    </w:p>
    <w:p w:rsidR="007001BC" w:rsidRPr="00A00A45" w:rsidRDefault="007001BC" w:rsidP="007001BC">
      <w:pPr>
        <w:ind w:left="2160"/>
        <w:rPr>
          <w:i/>
        </w:rPr>
      </w:pPr>
      <w:r w:rsidRPr="00A00A45">
        <w:rPr>
          <w:i/>
        </w:rPr>
        <w:t>E</w:t>
      </w:r>
      <w:r w:rsidRPr="00C434FE">
        <w:rPr>
          <w:i/>
          <w:vertAlign w:val="subscript"/>
        </w:rPr>
        <w:t>LS</w:t>
      </w:r>
      <w:r w:rsidRPr="00A00A45">
        <w:rPr>
          <w:i/>
        </w:rPr>
        <w:t xml:space="preserve"> = EF</w:t>
      </w:r>
      <w:r w:rsidRPr="0065544C">
        <w:rPr>
          <w:i/>
          <w:vertAlign w:val="subscript"/>
        </w:rPr>
        <w:t>PM10</w:t>
      </w:r>
      <w:r w:rsidRPr="00A00A45">
        <w:rPr>
          <w:i/>
        </w:rPr>
        <w:t xml:space="preserve"> x PR</w:t>
      </w:r>
      <w:r>
        <w:rPr>
          <w:i/>
        </w:rPr>
        <w:t xml:space="preserve"> x SF</w:t>
      </w:r>
      <w:r w:rsidRPr="002F67A3">
        <w:rPr>
          <w:i/>
          <w:vertAlign w:val="subscript"/>
        </w:rPr>
        <w:t>LS</w:t>
      </w:r>
    </w:p>
    <w:p w:rsidR="007001BC" w:rsidRDefault="00FA4F7F" w:rsidP="007001BC">
      <w:pPr>
        <w:ind w:left="1656"/>
      </w:pPr>
      <w:r>
        <w:t>Where</w:t>
      </w:r>
      <w:r w:rsidR="007001BC">
        <w:t>,</w:t>
      </w:r>
      <w:r w:rsidR="007001BC">
        <w:tab/>
      </w:r>
    </w:p>
    <w:p w:rsidR="007001BC" w:rsidRDefault="007001BC" w:rsidP="007001BC">
      <w:pPr>
        <w:tabs>
          <w:tab w:val="left" w:pos="1890"/>
        </w:tabs>
        <w:spacing w:after="0"/>
        <w:ind w:left="3240" w:hanging="1080"/>
      </w:pPr>
      <w:r w:rsidRPr="00A00A45">
        <w:rPr>
          <w:i/>
        </w:rPr>
        <w:t>E</w:t>
      </w:r>
      <w:r w:rsidRPr="00C434FE">
        <w:rPr>
          <w:i/>
          <w:vertAlign w:val="subscript"/>
        </w:rPr>
        <w:t>LS</w:t>
      </w:r>
      <w:r w:rsidRPr="00A00A45">
        <w:rPr>
          <w:i/>
        </w:rPr>
        <w:t xml:space="preserve"> </w:t>
      </w:r>
      <w:r>
        <w:rPr>
          <w:i/>
        </w:rPr>
        <w:tab/>
      </w:r>
      <w:r w:rsidRPr="00A00A45">
        <w:rPr>
          <w:i/>
        </w:rPr>
        <w:t xml:space="preserve">= </w:t>
      </w:r>
      <w:r>
        <w:rPr>
          <w:i/>
        </w:rPr>
        <w:t xml:space="preserve">listed substance </w:t>
      </w:r>
      <w:r w:rsidRPr="00A00A45">
        <w:rPr>
          <w:i/>
        </w:rPr>
        <w:t xml:space="preserve">emissions </w:t>
      </w:r>
      <w:r>
        <w:rPr>
          <w:i/>
        </w:rPr>
        <w:t xml:space="preserve">in </w:t>
      </w:r>
      <w:r w:rsidRPr="00A00A45">
        <w:rPr>
          <w:i/>
        </w:rPr>
        <w:t>lb/yr or lb/hr</w:t>
      </w:r>
    </w:p>
    <w:p w:rsidR="007001BC" w:rsidRPr="00A00A45" w:rsidRDefault="007001BC" w:rsidP="007001BC">
      <w:pPr>
        <w:tabs>
          <w:tab w:val="left" w:pos="1890"/>
        </w:tabs>
        <w:spacing w:after="0"/>
        <w:ind w:left="3240" w:hanging="1080"/>
        <w:rPr>
          <w:i/>
        </w:rPr>
      </w:pPr>
      <w:r w:rsidRPr="00A00A45">
        <w:rPr>
          <w:i/>
        </w:rPr>
        <w:t>EF</w:t>
      </w:r>
      <w:r w:rsidRPr="0065544C">
        <w:rPr>
          <w:i/>
          <w:vertAlign w:val="subscript"/>
        </w:rPr>
        <w:t>PM10</w:t>
      </w:r>
      <w:r w:rsidRPr="00A00A45">
        <w:rPr>
          <w:i/>
        </w:rPr>
        <w:t xml:space="preserve"> </w:t>
      </w:r>
      <w:r>
        <w:rPr>
          <w:i/>
        </w:rPr>
        <w:tab/>
      </w:r>
      <w:r w:rsidRPr="00A00A45">
        <w:rPr>
          <w:i/>
        </w:rPr>
        <w:t xml:space="preserve">= </w:t>
      </w:r>
      <w:r>
        <w:rPr>
          <w:i/>
        </w:rPr>
        <w:t>PM</w:t>
      </w:r>
      <w:r w:rsidRPr="00C434FE">
        <w:rPr>
          <w:i/>
          <w:vertAlign w:val="subscript"/>
        </w:rPr>
        <w:t>10</w:t>
      </w:r>
      <w:r>
        <w:rPr>
          <w:i/>
        </w:rPr>
        <w:t xml:space="preserve"> </w:t>
      </w:r>
      <w:r w:rsidRPr="00A00A45">
        <w:rPr>
          <w:i/>
        </w:rPr>
        <w:t xml:space="preserve">emission factor </w:t>
      </w:r>
      <w:r>
        <w:rPr>
          <w:i/>
        </w:rPr>
        <w:t xml:space="preserve">in </w:t>
      </w:r>
      <w:r w:rsidRPr="00A00A45">
        <w:rPr>
          <w:i/>
        </w:rPr>
        <w:t>lb/</w:t>
      </w:r>
      <w:r>
        <w:rPr>
          <w:i/>
        </w:rPr>
        <w:t>unit process</w:t>
      </w:r>
    </w:p>
    <w:p w:rsidR="007001BC" w:rsidRDefault="007001BC" w:rsidP="007001BC">
      <w:pPr>
        <w:tabs>
          <w:tab w:val="left" w:pos="1890"/>
        </w:tabs>
        <w:spacing w:after="0"/>
        <w:ind w:left="3240" w:hanging="1080"/>
        <w:rPr>
          <w:i/>
        </w:rPr>
      </w:pPr>
      <w:r w:rsidRPr="00A00A45">
        <w:rPr>
          <w:i/>
        </w:rPr>
        <w:t xml:space="preserve">PR </w:t>
      </w:r>
      <w:r>
        <w:rPr>
          <w:i/>
        </w:rPr>
        <w:tab/>
      </w:r>
      <w:r w:rsidRPr="00A00A45">
        <w:rPr>
          <w:i/>
        </w:rPr>
        <w:t xml:space="preserve">= process rate </w:t>
      </w:r>
      <w:r>
        <w:rPr>
          <w:i/>
        </w:rPr>
        <w:t>per year or hour</w:t>
      </w:r>
    </w:p>
    <w:p w:rsidR="007001BC" w:rsidRDefault="007001BC" w:rsidP="007001BC">
      <w:pPr>
        <w:tabs>
          <w:tab w:val="left" w:pos="1890"/>
        </w:tabs>
        <w:ind w:left="3240" w:hanging="1080"/>
        <w:rPr>
          <w:i/>
        </w:rPr>
      </w:pPr>
      <w:r>
        <w:rPr>
          <w:i/>
        </w:rPr>
        <w:t>SF</w:t>
      </w:r>
      <w:r w:rsidRPr="002F67A3">
        <w:rPr>
          <w:i/>
          <w:vertAlign w:val="subscript"/>
        </w:rPr>
        <w:t>LS</w:t>
      </w:r>
      <w:r>
        <w:rPr>
          <w:i/>
        </w:rPr>
        <w:tab/>
        <w:t>= listed substance PM</w:t>
      </w:r>
      <w:r w:rsidRPr="00C434FE">
        <w:rPr>
          <w:i/>
          <w:vertAlign w:val="subscript"/>
        </w:rPr>
        <w:t>10</w:t>
      </w:r>
      <w:r>
        <w:rPr>
          <w:i/>
        </w:rPr>
        <w:t xml:space="preserve"> speciation factor (lb LS/lb PM</w:t>
      </w:r>
      <w:r w:rsidRPr="003A5DF2">
        <w:rPr>
          <w:i/>
          <w:vertAlign w:val="subscript"/>
        </w:rPr>
        <w:t>10</w:t>
      </w:r>
      <w:r>
        <w:rPr>
          <w:i/>
        </w:rPr>
        <w:t>)</w:t>
      </w:r>
    </w:p>
    <w:p w:rsidR="00FA4F7F" w:rsidRDefault="00FA4F7F" w:rsidP="00FA4F7F">
      <w:pPr>
        <w:autoSpaceDE w:val="0"/>
        <w:autoSpaceDN w:val="0"/>
        <w:adjustRightInd w:val="0"/>
        <w:spacing w:after="0"/>
        <w:ind w:left="1710"/>
        <w:rPr>
          <w:rFonts w:eastAsiaTheme="minorHAnsi"/>
        </w:rPr>
      </w:pPr>
      <w:r>
        <w:rPr>
          <w:rFonts w:eastAsiaTheme="minorHAnsi"/>
        </w:rPr>
        <w:t>The PM</w:t>
      </w:r>
      <w:r>
        <w:rPr>
          <w:rFonts w:eastAsiaTheme="minorHAnsi"/>
          <w:sz w:val="16"/>
          <w:szCs w:val="16"/>
        </w:rPr>
        <w:t xml:space="preserve">10 </w:t>
      </w:r>
      <w:r>
        <w:rPr>
          <w:rFonts w:eastAsiaTheme="minorHAnsi"/>
        </w:rPr>
        <w:t>emission factor will be from the engine’s certified value as recorded in the SJVAPCD permit to operate.</w:t>
      </w:r>
    </w:p>
    <w:p w:rsidR="00FA4F7F" w:rsidRDefault="00FA4F7F" w:rsidP="00FA4F7F">
      <w:pPr>
        <w:autoSpaceDE w:val="0"/>
        <w:autoSpaceDN w:val="0"/>
        <w:adjustRightInd w:val="0"/>
        <w:spacing w:after="0"/>
        <w:ind w:left="1710"/>
        <w:rPr>
          <w:rFonts w:eastAsiaTheme="minorHAnsi"/>
        </w:rPr>
      </w:pPr>
    </w:p>
    <w:p w:rsidR="00FA4F7F" w:rsidRDefault="00FA4F7F" w:rsidP="00FA4F7F">
      <w:pPr>
        <w:autoSpaceDE w:val="0"/>
        <w:autoSpaceDN w:val="0"/>
        <w:adjustRightInd w:val="0"/>
        <w:spacing w:after="0"/>
        <w:ind w:left="1710"/>
        <w:rPr>
          <w:rFonts w:eastAsiaTheme="minorHAnsi"/>
        </w:rPr>
      </w:pPr>
      <w:r>
        <w:rPr>
          <w:rFonts w:eastAsiaTheme="minorHAnsi"/>
        </w:rPr>
        <w:t>To comply with SCC unit reporting, submit the amount of fuel used in</w:t>
      </w:r>
    </w:p>
    <w:p w:rsidR="00FA4F7F" w:rsidRPr="00744FA8" w:rsidRDefault="00FA4F7F" w:rsidP="00FA4F7F">
      <w:pPr>
        <w:ind w:left="1710"/>
        <w:rPr>
          <w:b/>
          <w:iCs/>
        </w:rPr>
      </w:pPr>
      <w:r>
        <w:rPr>
          <w:rFonts w:eastAsiaTheme="minorHAnsi"/>
        </w:rPr>
        <w:t>1,000 gallons.</w:t>
      </w:r>
    </w:p>
    <w:p w:rsidR="007001BC" w:rsidRPr="003203D5" w:rsidRDefault="007001BC" w:rsidP="007001BC">
      <w:pPr>
        <w:pStyle w:val="Heading2"/>
        <w:numPr>
          <w:ilvl w:val="1"/>
          <w:numId w:val="1"/>
        </w:numPr>
        <w:ind w:left="936"/>
        <w:rPr>
          <w:color w:val="0000FF"/>
        </w:rPr>
      </w:pPr>
      <w:bookmarkStart w:id="14" w:name="_Toc465848088"/>
      <w:bookmarkStart w:id="15" w:name="_Toc466033789"/>
      <w:bookmarkStart w:id="16" w:name="_Toc523983910"/>
      <w:r w:rsidRPr="00CD2D72">
        <w:rPr>
          <w:color w:val="0000FF"/>
          <w:u w:val="single"/>
        </w:rPr>
        <w:t>EXAMPLE</w:t>
      </w:r>
      <w:r>
        <w:rPr>
          <w:color w:val="0000FF"/>
        </w:rPr>
        <w:t xml:space="preserve">: </w:t>
      </w:r>
      <w:r w:rsidRPr="003203D5">
        <w:rPr>
          <w:color w:val="0000FF"/>
        </w:rPr>
        <w:t xml:space="preserve">Reciprocating IC Engines, Natural Gas </w:t>
      </w:r>
      <w:r>
        <w:rPr>
          <w:color w:val="0000FF"/>
        </w:rPr>
        <w:t>and/</w:t>
      </w:r>
      <w:r w:rsidRPr="003203D5">
        <w:rPr>
          <w:color w:val="0000FF"/>
        </w:rPr>
        <w:t>or LPG</w:t>
      </w:r>
      <w:r>
        <w:rPr>
          <w:color w:val="0000FF"/>
        </w:rPr>
        <w:t xml:space="preserve"> (P</w:t>
      </w:r>
      <w:r w:rsidRPr="003203D5">
        <w:rPr>
          <w:color w:val="0000FF"/>
        </w:rPr>
        <w:t>ropane)</w:t>
      </w:r>
      <w:bookmarkEnd w:id="14"/>
      <w:bookmarkEnd w:id="15"/>
      <w:bookmarkEnd w:id="16"/>
    </w:p>
    <w:p w:rsidR="007001BC" w:rsidRDefault="007001BC" w:rsidP="007001BC">
      <w:pPr>
        <w:pStyle w:val="Heading3"/>
      </w:pPr>
      <w:r w:rsidRPr="00052F0B">
        <w:t>Applicability</w:t>
      </w:r>
    </w:p>
    <w:p w:rsidR="007001BC" w:rsidRPr="00D07E4A" w:rsidRDefault="007001BC" w:rsidP="00AA323B">
      <w:pPr>
        <w:ind w:left="1656"/>
        <w:jc w:val="both"/>
        <w:rPr>
          <w:color w:val="FF0000"/>
        </w:rPr>
      </w:pPr>
      <w:r w:rsidRPr="00D07E4A">
        <w:rPr>
          <w:color w:val="FF0000"/>
        </w:rPr>
        <w:t xml:space="preserve">[List the </w:t>
      </w:r>
      <w:r w:rsidR="001A2D36">
        <w:rPr>
          <w:color w:val="FF0000"/>
        </w:rPr>
        <w:t>toxics</w:t>
      </w:r>
      <w:r w:rsidRPr="00D07E4A">
        <w:rPr>
          <w:color w:val="FF0000"/>
        </w:rPr>
        <w:t xml:space="preserve"> device ID(s) this emission source applies to. Refer to Table 1 for the device numbers.]</w:t>
      </w:r>
    </w:p>
    <w:p w:rsidR="007001BC" w:rsidRDefault="007001BC" w:rsidP="007001BC">
      <w:pPr>
        <w:ind w:left="1656"/>
        <w:jc w:val="both"/>
      </w:pPr>
      <w:r>
        <w:t xml:space="preserve">This section applies to </w:t>
      </w:r>
      <w:r w:rsidR="001A2D36">
        <w:t>toxics</w:t>
      </w:r>
      <w:r>
        <w:t xml:space="preserve"> device</w:t>
      </w:r>
      <w:r w:rsidRPr="009151D2">
        <w:rPr>
          <w:color w:val="0000FF"/>
        </w:rPr>
        <w:t xml:space="preserve">(s) </w:t>
      </w:r>
      <w:r>
        <w:rPr>
          <w:color w:val="0000FF"/>
        </w:rPr>
        <w:t>X, X, and X</w:t>
      </w:r>
      <w:r w:rsidRPr="00645324">
        <w:rPr>
          <w:color w:val="0000FF"/>
        </w:rPr>
        <w:t>.</w:t>
      </w:r>
    </w:p>
    <w:p w:rsidR="007001BC" w:rsidRDefault="007001BC" w:rsidP="007001BC">
      <w:pPr>
        <w:pStyle w:val="Heading3"/>
      </w:pPr>
      <w:r w:rsidRPr="00052F0B">
        <w:t xml:space="preserve">Process </w:t>
      </w:r>
      <w:r>
        <w:t>D</w:t>
      </w:r>
      <w:r w:rsidRPr="00052F0B">
        <w:t>escription</w:t>
      </w:r>
    </w:p>
    <w:p w:rsidR="007001BC" w:rsidRPr="00D07E4A" w:rsidRDefault="007001BC" w:rsidP="00AA323B">
      <w:pPr>
        <w:ind w:left="1656"/>
        <w:jc w:val="both"/>
        <w:rPr>
          <w:color w:val="FF0000"/>
        </w:rPr>
      </w:pPr>
      <w:r w:rsidRPr="00D07E4A">
        <w:rPr>
          <w:color w:val="FF0000"/>
        </w:rPr>
        <w:t>[Provide a process description of the above emission source per unit or source group, as applicable.]</w:t>
      </w:r>
    </w:p>
    <w:p w:rsidR="007001BC" w:rsidRPr="00EC5705" w:rsidRDefault="007001BC" w:rsidP="00AA323B">
      <w:pPr>
        <w:ind w:left="1656"/>
        <w:jc w:val="both"/>
        <w:rPr>
          <w:color w:val="0000FF"/>
        </w:rPr>
      </w:pPr>
      <w:r w:rsidRPr="00AB2BCC">
        <w:rPr>
          <w:color w:val="0000FF"/>
          <w:u w:val="single"/>
        </w:rPr>
        <w:t>Example:</w:t>
      </w:r>
      <w:r>
        <w:rPr>
          <w:color w:val="0000FF"/>
        </w:rPr>
        <w:t xml:space="preserve"> </w:t>
      </w:r>
      <w:r w:rsidRPr="00294BE5">
        <w:t>The facility</w:t>
      </w:r>
      <w:r w:rsidRPr="00EC5705">
        <w:rPr>
          <w:color w:val="0000FF"/>
        </w:rPr>
        <w:t xml:space="preserve"> operates </w:t>
      </w:r>
      <w:r>
        <w:rPr>
          <w:color w:val="0000FF"/>
        </w:rPr>
        <w:t>three</w:t>
      </w:r>
      <w:r w:rsidRPr="00EC5705">
        <w:rPr>
          <w:color w:val="0000FF"/>
        </w:rPr>
        <w:t xml:space="preserve"> natural gas-fired engines.  The engines power water pumps.</w:t>
      </w:r>
    </w:p>
    <w:p w:rsidR="007001BC" w:rsidRDefault="007001BC" w:rsidP="007001BC">
      <w:pPr>
        <w:pStyle w:val="Heading3"/>
      </w:pPr>
      <w:r>
        <w:t>Listed Substances</w:t>
      </w:r>
    </w:p>
    <w:p w:rsidR="007001BC" w:rsidRDefault="007001BC" w:rsidP="00AA323B">
      <w:pPr>
        <w:ind w:left="1656"/>
        <w:jc w:val="both"/>
        <w:rPr>
          <w:color w:val="FF0000"/>
        </w:rPr>
      </w:pPr>
      <w:r>
        <w:rPr>
          <w:color w:val="FF0000"/>
        </w:rPr>
        <w:t>[Below are potential toxic emissions profiles. Delete profiles not used for this source type.]</w:t>
      </w:r>
    </w:p>
    <w:p w:rsidR="007001BC" w:rsidRDefault="007001BC" w:rsidP="007001BC">
      <w:pPr>
        <w:ind w:left="1656"/>
        <w:jc w:val="both"/>
      </w:pPr>
      <w:r>
        <w:t>Listed substances expected to be emitted are from the following District toxic emissions profile:</w:t>
      </w:r>
    </w:p>
    <w:p w:rsidR="007001BC" w:rsidRPr="00EC5705" w:rsidRDefault="007001BC" w:rsidP="007001BC">
      <w:pPr>
        <w:pStyle w:val="ListParagraph"/>
        <w:numPr>
          <w:ilvl w:val="0"/>
          <w:numId w:val="15"/>
        </w:numPr>
        <w:jc w:val="both"/>
        <w:rPr>
          <w:color w:val="0000FF"/>
        </w:rPr>
      </w:pPr>
      <w:r w:rsidRPr="00EC5705">
        <w:rPr>
          <w:color w:val="0000FF"/>
        </w:rPr>
        <w:t>Profile #161 for 4-stroke rich burn natural gas-fired engines</w:t>
      </w:r>
    </w:p>
    <w:p w:rsidR="007001BC" w:rsidRPr="00EC5705" w:rsidRDefault="007001BC" w:rsidP="007001BC">
      <w:pPr>
        <w:pStyle w:val="ListParagraph"/>
        <w:numPr>
          <w:ilvl w:val="0"/>
          <w:numId w:val="15"/>
        </w:numPr>
        <w:jc w:val="both"/>
        <w:rPr>
          <w:color w:val="0000FF"/>
        </w:rPr>
      </w:pPr>
      <w:r w:rsidRPr="00EC5705">
        <w:rPr>
          <w:color w:val="0000FF"/>
        </w:rPr>
        <w:t>Profile #160 for 4-stroke lean burn natural gas-fired engines</w:t>
      </w:r>
    </w:p>
    <w:p w:rsidR="007001BC" w:rsidRPr="00EC5705" w:rsidRDefault="007001BC" w:rsidP="007001BC">
      <w:pPr>
        <w:pStyle w:val="ListParagraph"/>
        <w:numPr>
          <w:ilvl w:val="0"/>
          <w:numId w:val="15"/>
        </w:numPr>
        <w:jc w:val="both"/>
        <w:rPr>
          <w:color w:val="0000FF"/>
        </w:rPr>
      </w:pPr>
      <w:r w:rsidRPr="00EC5705">
        <w:rPr>
          <w:color w:val="0000FF"/>
        </w:rPr>
        <w:t>Profile #159 for 2-stroke lean burn natural gas-fired engines</w:t>
      </w:r>
    </w:p>
    <w:p w:rsidR="007001BC" w:rsidRPr="000C4DEE" w:rsidRDefault="007001BC" w:rsidP="007001BC">
      <w:pPr>
        <w:spacing w:after="0"/>
        <w:rPr>
          <w:color w:val="0000FF"/>
          <w:sz w:val="16"/>
          <w:szCs w:val="16"/>
        </w:rPr>
      </w:pPr>
    </w:p>
    <w:p w:rsidR="007001BC" w:rsidRPr="00EC5705" w:rsidRDefault="007001BC" w:rsidP="007001BC">
      <w:pPr>
        <w:pStyle w:val="ListParagraph"/>
        <w:numPr>
          <w:ilvl w:val="0"/>
          <w:numId w:val="15"/>
        </w:numPr>
        <w:jc w:val="both"/>
        <w:rPr>
          <w:color w:val="0000FF"/>
        </w:rPr>
      </w:pPr>
      <w:r w:rsidRPr="00EC5705">
        <w:rPr>
          <w:color w:val="0000FF"/>
        </w:rPr>
        <w:t>Profile #156 for 4-stroke rich burn LPG-fired engines</w:t>
      </w:r>
    </w:p>
    <w:p w:rsidR="007001BC" w:rsidRPr="00EC5705" w:rsidRDefault="007001BC" w:rsidP="007001BC">
      <w:pPr>
        <w:pStyle w:val="ListParagraph"/>
        <w:numPr>
          <w:ilvl w:val="0"/>
          <w:numId w:val="15"/>
        </w:numPr>
        <w:jc w:val="both"/>
        <w:rPr>
          <w:color w:val="0000FF"/>
        </w:rPr>
      </w:pPr>
      <w:r w:rsidRPr="00EC5705">
        <w:rPr>
          <w:color w:val="0000FF"/>
        </w:rPr>
        <w:t>Profile #137 for 4-stroke lean burn LPG -fired engines</w:t>
      </w:r>
    </w:p>
    <w:p w:rsidR="007001BC" w:rsidRPr="00EC5705" w:rsidRDefault="007001BC" w:rsidP="007001BC">
      <w:pPr>
        <w:pStyle w:val="ListParagraph"/>
        <w:numPr>
          <w:ilvl w:val="0"/>
          <w:numId w:val="15"/>
        </w:numPr>
        <w:jc w:val="both"/>
        <w:rPr>
          <w:color w:val="0000FF"/>
        </w:rPr>
      </w:pPr>
      <w:r w:rsidRPr="00EC5705">
        <w:rPr>
          <w:color w:val="0000FF"/>
        </w:rPr>
        <w:t>Profile #154 for 2-stroke lean burn LPG -fired engines</w:t>
      </w:r>
    </w:p>
    <w:p w:rsidR="007001BC" w:rsidRPr="00D07E4A" w:rsidRDefault="007001BC" w:rsidP="007001BC">
      <w:pPr>
        <w:ind w:left="1656"/>
        <w:jc w:val="both"/>
        <w:rPr>
          <w:color w:val="FF0000"/>
        </w:rPr>
      </w:pPr>
      <w:r w:rsidRPr="00D07E4A">
        <w:rPr>
          <w:color w:val="FF0000"/>
        </w:rPr>
        <w:t>[If the source has SCR, add the following, otherwise delete.]</w:t>
      </w:r>
    </w:p>
    <w:p w:rsidR="007001BC" w:rsidRPr="008A6074" w:rsidRDefault="007001BC" w:rsidP="007001BC">
      <w:pPr>
        <w:pStyle w:val="ListParagraph"/>
        <w:numPr>
          <w:ilvl w:val="0"/>
          <w:numId w:val="16"/>
        </w:numPr>
        <w:rPr>
          <w:color w:val="00B050"/>
        </w:rPr>
      </w:pPr>
      <w:r>
        <w:rPr>
          <w:color w:val="0000FF"/>
        </w:rPr>
        <w:t>Ammonia (CAS# 7664417) from the Selective Catalytic Reduction system</w:t>
      </w:r>
    </w:p>
    <w:p w:rsidR="007001BC" w:rsidRDefault="007001BC" w:rsidP="007001BC">
      <w:pPr>
        <w:ind w:left="1656"/>
      </w:pPr>
      <w:r>
        <w:t>Further information is provided in Appendix C.</w:t>
      </w:r>
    </w:p>
    <w:p w:rsidR="007001BC" w:rsidRDefault="007001BC" w:rsidP="007001BC">
      <w:pPr>
        <w:pStyle w:val="Heading3"/>
      </w:pPr>
      <w:r>
        <w:t>Calculation Method</w:t>
      </w:r>
    </w:p>
    <w:p w:rsidR="007001BC" w:rsidRPr="00D07E4A" w:rsidRDefault="007001BC" w:rsidP="007001BC">
      <w:pPr>
        <w:ind w:left="1656"/>
        <w:rPr>
          <w:color w:val="FF0000"/>
        </w:rPr>
      </w:pPr>
      <w:r w:rsidRPr="00D07E4A">
        <w:rPr>
          <w:color w:val="FF0000"/>
        </w:rPr>
        <w:t>[Update units for the equation below as needed.]</w:t>
      </w:r>
    </w:p>
    <w:p w:rsidR="007001BC" w:rsidRDefault="007001BC" w:rsidP="007001BC">
      <w:pPr>
        <w:ind w:left="1656"/>
        <w:jc w:val="both"/>
      </w:pPr>
      <w:r w:rsidRPr="00F22FA5" w:rsidDel="00DA28EB">
        <w:rPr>
          <w:color w:val="FF0000"/>
        </w:rPr>
        <w:t xml:space="preserve"> </w:t>
      </w:r>
      <w:r>
        <w:t xml:space="preserve">San Joaquin Valley </w:t>
      </w:r>
      <w:r w:rsidRPr="008124B0">
        <w:t xml:space="preserve">APCD </w:t>
      </w:r>
      <w:r>
        <w:t xml:space="preserve">approved </w:t>
      </w:r>
      <w:r w:rsidRPr="008124B0">
        <w:t xml:space="preserve">emission factors will be used to quantify emissions of listed </w:t>
      </w:r>
      <w:r>
        <w:t>substances.</w:t>
      </w:r>
      <w:r w:rsidRPr="008124B0">
        <w:t xml:space="preserve"> </w:t>
      </w:r>
      <w:r>
        <w:t>Emissions of listed substances from the engines will be quantified using the following equation:</w:t>
      </w:r>
    </w:p>
    <w:p w:rsidR="007001BC" w:rsidRPr="00A00A45" w:rsidRDefault="007001BC" w:rsidP="007001BC">
      <w:pPr>
        <w:ind w:left="2160"/>
        <w:rPr>
          <w:i/>
        </w:rPr>
      </w:pPr>
      <w:r w:rsidRPr="00A00A45">
        <w:rPr>
          <w:i/>
        </w:rPr>
        <w:t>E</w:t>
      </w:r>
      <w:r w:rsidRPr="00B81AA5">
        <w:rPr>
          <w:i/>
          <w:vertAlign w:val="subscript"/>
        </w:rPr>
        <w:t>LS</w:t>
      </w:r>
      <w:r w:rsidRPr="00A00A45">
        <w:rPr>
          <w:i/>
        </w:rPr>
        <w:t xml:space="preserve"> = EF</w:t>
      </w:r>
      <w:r w:rsidRPr="00B81AA5">
        <w:rPr>
          <w:i/>
          <w:vertAlign w:val="subscript"/>
        </w:rPr>
        <w:t>LS-</w:t>
      </w:r>
      <w:r w:rsidRPr="006D5CC1">
        <w:rPr>
          <w:i/>
          <w:vertAlign w:val="subscript"/>
        </w:rPr>
        <w:t>UNC</w:t>
      </w:r>
      <w:r w:rsidRPr="00A00A45">
        <w:rPr>
          <w:i/>
        </w:rPr>
        <w:t xml:space="preserve"> x </w:t>
      </w:r>
      <w:r>
        <w:rPr>
          <w:i/>
        </w:rPr>
        <w:t xml:space="preserve">CF x </w:t>
      </w:r>
      <w:r w:rsidRPr="00A00A45">
        <w:rPr>
          <w:i/>
        </w:rPr>
        <w:t>PR</w:t>
      </w:r>
    </w:p>
    <w:p w:rsidR="007001BC" w:rsidRDefault="007001BC" w:rsidP="007001BC">
      <w:pPr>
        <w:ind w:left="1656"/>
      </w:pPr>
      <w:r>
        <w:t>where,</w:t>
      </w:r>
      <w:r>
        <w:tab/>
      </w:r>
    </w:p>
    <w:p w:rsidR="007001BC" w:rsidRDefault="007001BC" w:rsidP="007001BC">
      <w:pPr>
        <w:tabs>
          <w:tab w:val="left" w:pos="1890"/>
          <w:tab w:val="left" w:pos="2970"/>
          <w:tab w:val="left" w:pos="3330"/>
        </w:tabs>
        <w:spacing w:after="0"/>
        <w:ind w:left="3330" w:hanging="1170"/>
      </w:pPr>
      <w:r w:rsidRPr="00A00A45">
        <w:rPr>
          <w:i/>
        </w:rPr>
        <w:t>E</w:t>
      </w:r>
      <w:r w:rsidRPr="00B81AA5">
        <w:rPr>
          <w:i/>
          <w:vertAlign w:val="subscript"/>
        </w:rPr>
        <w:t>LS</w:t>
      </w:r>
      <w:r w:rsidRPr="00A00A45">
        <w:rPr>
          <w:i/>
        </w:rPr>
        <w:t xml:space="preserve"> </w:t>
      </w:r>
      <w:r>
        <w:rPr>
          <w:i/>
        </w:rPr>
        <w:tab/>
      </w:r>
      <w:r>
        <w:rPr>
          <w:i/>
        </w:rPr>
        <w:tab/>
      </w:r>
      <w:r w:rsidRPr="00A00A45">
        <w:rPr>
          <w:i/>
        </w:rPr>
        <w:t xml:space="preserve">= </w:t>
      </w:r>
      <w:r>
        <w:rPr>
          <w:i/>
        </w:rPr>
        <w:tab/>
        <w:t xml:space="preserve">listed substance </w:t>
      </w:r>
      <w:r w:rsidRPr="00A00A45">
        <w:rPr>
          <w:i/>
        </w:rPr>
        <w:t xml:space="preserve">emissions </w:t>
      </w:r>
      <w:r>
        <w:rPr>
          <w:i/>
        </w:rPr>
        <w:t xml:space="preserve">in </w:t>
      </w:r>
      <w:r w:rsidRPr="00A00A45">
        <w:rPr>
          <w:i/>
        </w:rPr>
        <w:t>lb/yr or lb/hr</w:t>
      </w:r>
    </w:p>
    <w:p w:rsidR="007001BC" w:rsidRDefault="007001BC" w:rsidP="007001BC">
      <w:pPr>
        <w:tabs>
          <w:tab w:val="left" w:pos="1890"/>
          <w:tab w:val="left" w:pos="3330"/>
        </w:tabs>
        <w:spacing w:after="0"/>
        <w:ind w:left="3330" w:hanging="1170"/>
        <w:rPr>
          <w:i/>
        </w:rPr>
      </w:pPr>
      <w:r w:rsidRPr="00A00A45">
        <w:rPr>
          <w:i/>
        </w:rPr>
        <w:t>EF</w:t>
      </w:r>
      <w:r w:rsidRPr="00B81AA5">
        <w:rPr>
          <w:i/>
          <w:vertAlign w:val="subscript"/>
        </w:rPr>
        <w:t>LS</w:t>
      </w:r>
      <w:r>
        <w:rPr>
          <w:i/>
        </w:rPr>
        <w:t>-</w:t>
      </w:r>
      <w:r w:rsidRPr="006D5CC1">
        <w:rPr>
          <w:i/>
          <w:vertAlign w:val="subscript"/>
        </w:rPr>
        <w:t>UNC</w:t>
      </w:r>
      <w:r>
        <w:rPr>
          <w:i/>
        </w:rPr>
        <w:tab/>
      </w:r>
      <w:r w:rsidRPr="00A00A45">
        <w:rPr>
          <w:i/>
        </w:rPr>
        <w:t xml:space="preserve">= </w:t>
      </w:r>
      <w:r>
        <w:rPr>
          <w:i/>
        </w:rPr>
        <w:tab/>
        <w:t xml:space="preserve">listed substance uncontrolled </w:t>
      </w:r>
      <w:r w:rsidRPr="00A00A45">
        <w:rPr>
          <w:i/>
        </w:rPr>
        <w:t xml:space="preserve">emission factor </w:t>
      </w:r>
      <w:r>
        <w:rPr>
          <w:i/>
        </w:rPr>
        <w:t xml:space="preserve">in </w:t>
      </w:r>
      <w:r w:rsidRPr="00A00A45">
        <w:rPr>
          <w:i/>
        </w:rPr>
        <w:t>lb/</w:t>
      </w:r>
      <w:r>
        <w:rPr>
          <w:i/>
        </w:rPr>
        <w:t xml:space="preserve">unit </w:t>
      </w:r>
      <w:r>
        <w:rPr>
          <w:i/>
        </w:rPr>
        <w:br/>
      </w:r>
      <w:r>
        <w:rPr>
          <w:i/>
        </w:rPr>
        <w:tab/>
      </w:r>
      <w:r w:rsidRPr="00A00A45">
        <w:rPr>
          <w:i/>
        </w:rPr>
        <w:t>fuel</w:t>
      </w:r>
      <w:r>
        <w:rPr>
          <w:i/>
        </w:rPr>
        <w:t xml:space="preserve"> consumed</w:t>
      </w:r>
    </w:p>
    <w:p w:rsidR="007001BC" w:rsidRPr="00A00A45" w:rsidRDefault="007001BC" w:rsidP="007001BC">
      <w:pPr>
        <w:tabs>
          <w:tab w:val="left" w:pos="1890"/>
          <w:tab w:val="left" w:pos="2970"/>
          <w:tab w:val="left" w:pos="3330"/>
        </w:tabs>
        <w:spacing w:after="0"/>
        <w:ind w:left="3330" w:hanging="1170"/>
        <w:rPr>
          <w:i/>
        </w:rPr>
      </w:pPr>
      <w:r>
        <w:rPr>
          <w:i/>
        </w:rPr>
        <w:t>CF</w:t>
      </w:r>
      <w:r>
        <w:rPr>
          <w:i/>
        </w:rPr>
        <w:tab/>
      </w:r>
      <w:r>
        <w:rPr>
          <w:i/>
        </w:rPr>
        <w:tab/>
        <w:t>=</w:t>
      </w:r>
      <w:r>
        <w:rPr>
          <w:i/>
        </w:rPr>
        <w:tab/>
        <w:t xml:space="preserve">control factor </w:t>
      </w:r>
    </w:p>
    <w:p w:rsidR="007001BC" w:rsidRDefault="007001BC" w:rsidP="007001BC">
      <w:pPr>
        <w:tabs>
          <w:tab w:val="left" w:pos="1890"/>
          <w:tab w:val="left" w:pos="2970"/>
          <w:tab w:val="left" w:pos="3330"/>
        </w:tabs>
        <w:ind w:left="3330" w:hanging="1170"/>
        <w:rPr>
          <w:i/>
        </w:rPr>
      </w:pPr>
      <w:r w:rsidRPr="00A00A45">
        <w:rPr>
          <w:i/>
        </w:rPr>
        <w:t xml:space="preserve">PR </w:t>
      </w:r>
      <w:r>
        <w:rPr>
          <w:i/>
        </w:rPr>
        <w:tab/>
      </w:r>
      <w:r>
        <w:rPr>
          <w:i/>
        </w:rPr>
        <w:tab/>
      </w:r>
      <w:r w:rsidRPr="00A00A45">
        <w:rPr>
          <w:i/>
        </w:rPr>
        <w:t xml:space="preserve">= </w:t>
      </w:r>
      <w:r>
        <w:rPr>
          <w:i/>
        </w:rPr>
        <w:tab/>
      </w:r>
      <w:r w:rsidRPr="00A00A45">
        <w:rPr>
          <w:i/>
        </w:rPr>
        <w:t xml:space="preserve">process rate </w:t>
      </w:r>
      <w:r>
        <w:rPr>
          <w:i/>
        </w:rPr>
        <w:t xml:space="preserve">in </w:t>
      </w:r>
      <w:r w:rsidRPr="009151D2">
        <w:rPr>
          <w:i/>
          <w:color w:val="0000FF"/>
        </w:rPr>
        <w:t xml:space="preserve">mmscf natural gas or 1,000 gallons </w:t>
      </w:r>
      <w:r w:rsidRPr="009151D2">
        <w:rPr>
          <w:i/>
          <w:color w:val="0000FF"/>
        </w:rPr>
        <w:br/>
      </w:r>
      <w:r w:rsidRPr="009151D2">
        <w:rPr>
          <w:i/>
          <w:color w:val="0000FF"/>
        </w:rPr>
        <w:tab/>
        <w:t>LPG consumed per year or hour</w:t>
      </w:r>
    </w:p>
    <w:p w:rsidR="007001BC" w:rsidRDefault="007001BC" w:rsidP="007001BC">
      <w:pPr>
        <w:ind w:left="1710"/>
      </w:pPr>
      <w:r>
        <w:t>The control factor will be calculated as follows:</w:t>
      </w:r>
    </w:p>
    <w:p w:rsidR="007001BC" w:rsidRPr="00B9157B" w:rsidRDefault="007001BC" w:rsidP="007001BC">
      <w:pPr>
        <w:ind w:left="2160"/>
        <w:rPr>
          <w:i/>
          <w:vertAlign w:val="subscript"/>
        </w:rPr>
      </w:pPr>
      <w:r w:rsidRPr="00B9157B">
        <w:rPr>
          <w:i/>
        </w:rPr>
        <w:t>CF</w:t>
      </w:r>
      <w:r w:rsidRPr="00B9157B">
        <w:rPr>
          <w:i/>
        </w:rPr>
        <w:tab/>
        <w:t>=</w:t>
      </w:r>
      <w:r w:rsidRPr="00B9157B">
        <w:rPr>
          <w:i/>
        </w:rPr>
        <w:tab/>
        <w:t>(VOC</w:t>
      </w:r>
      <w:r w:rsidRPr="00B9157B">
        <w:rPr>
          <w:i/>
          <w:vertAlign w:val="subscript"/>
        </w:rPr>
        <w:t>UNC</w:t>
      </w:r>
      <w:r w:rsidR="007A1B31">
        <w:rPr>
          <w:i/>
        </w:rPr>
        <w:t xml:space="preserve"> -</w:t>
      </w:r>
      <w:r w:rsidRPr="00B9157B">
        <w:rPr>
          <w:i/>
        </w:rPr>
        <w:t xml:space="preserve"> VOC</w:t>
      </w:r>
      <w:r w:rsidRPr="00B9157B">
        <w:rPr>
          <w:i/>
          <w:vertAlign w:val="subscript"/>
        </w:rPr>
        <w:t>CON</w:t>
      </w:r>
      <w:r w:rsidRPr="00B9157B">
        <w:rPr>
          <w:i/>
        </w:rPr>
        <w:t>) / VOC</w:t>
      </w:r>
      <w:r w:rsidRPr="00B9157B">
        <w:rPr>
          <w:i/>
          <w:vertAlign w:val="subscript"/>
        </w:rPr>
        <w:t>UNC</w:t>
      </w:r>
    </w:p>
    <w:p w:rsidR="007001BC" w:rsidRPr="00066C17" w:rsidRDefault="007001BC" w:rsidP="007001BC">
      <w:pPr>
        <w:ind w:left="1620"/>
      </w:pPr>
      <w:r w:rsidRPr="00066C17">
        <w:t>where,</w:t>
      </w:r>
    </w:p>
    <w:p w:rsidR="007001BC" w:rsidRPr="00B9157B" w:rsidRDefault="007001BC" w:rsidP="007001BC">
      <w:pPr>
        <w:tabs>
          <w:tab w:val="left" w:pos="3150"/>
        </w:tabs>
        <w:ind w:left="3510" w:hanging="1350"/>
        <w:rPr>
          <w:i/>
        </w:rPr>
      </w:pPr>
      <w:r w:rsidRPr="00B9157B">
        <w:rPr>
          <w:i/>
        </w:rPr>
        <w:t>VOC</w:t>
      </w:r>
      <w:r w:rsidRPr="00B9157B">
        <w:rPr>
          <w:i/>
          <w:vertAlign w:val="subscript"/>
        </w:rPr>
        <w:t>UNC</w:t>
      </w:r>
      <w:r w:rsidRPr="00B9157B">
        <w:rPr>
          <w:i/>
        </w:rPr>
        <w:tab/>
        <w:t>=</w:t>
      </w:r>
      <w:r w:rsidRPr="00B9157B">
        <w:rPr>
          <w:i/>
        </w:rPr>
        <w:tab/>
        <w:t>uncontrolled VOC emissions rate from the speciation profile selected</w:t>
      </w:r>
    </w:p>
    <w:p w:rsidR="007001BC" w:rsidRPr="00B9157B" w:rsidRDefault="007001BC" w:rsidP="007001BC">
      <w:pPr>
        <w:tabs>
          <w:tab w:val="left" w:pos="3150"/>
        </w:tabs>
        <w:ind w:left="3510" w:hanging="1350"/>
        <w:rPr>
          <w:i/>
          <w:color w:val="000000" w:themeColor="text1"/>
        </w:rPr>
      </w:pPr>
      <w:r w:rsidRPr="00B9157B">
        <w:rPr>
          <w:i/>
        </w:rPr>
        <w:t>VOC</w:t>
      </w:r>
      <w:r w:rsidRPr="00B9157B">
        <w:rPr>
          <w:i/>
          <w:vertAlign w:val="subscript"/>
        </w:rPr>
        <w:t>CON</w:t>
      </w:r>
      <w:r w:rsidRPr="00B9157B">
        <w:rPr>
          <w:i/>
        </w:rPr>
        <w:tab/>
        <w:t>=</w:t>
      </w:r>
      <w:r w:rsidRPr="00B9157B">
        <w:rPr>
          <w:i/>
        </w:rPr>
        <w:tab/>
        <w:t xml:space="preserve">controlled VOC emission rate of the equipment from </w:t>
      </w:r>
      <w:r w:rsidRPr="00B9157B">
        <w:rPr>
          <w:i/>
          <w:color w:val="000000" w:themeColor="text1"/>
        </w:rPr>
        <w:t>the District Permit or source test (if applicable)</w:t>
      </w:r>
    </w:p>
    <w:p w:rsidR="007001BC" w:rsidRPr="00D07E4A" w:rsidRDefault="007001BC" w:rsidP="007001BC">
      <w:pPr>
        <w:ind w:left="1656"/>
        <w:jc w:val="both"/>
        <w:rPr>
          <w:color w:val="FF0000"/>
        </w:rPr>
      </w:pPr>
      <w:r w:rsidRPr="00D07E4A">
        <w:rPr>
          <w:color w:val="FF0000"/>
        </w:rPr>
        <w:t>[If the source has SCR, add the following, otherwise delete.]</w:t>
      </w:r>
    </w:p>
    <w:p w:rsidR="007001BC" w:rsidRDefault="007001BC" w:rsidP="007001BC">
      <w:pPr>
        <w:tabs>
          <w:tab w:val="left" w:pos="1890"/>
          <w:tab w:val="left" w:pos="2970"/>
        </w:tabs>
        <w:ind w:left="1710"/>
        <w:rPr>
          <w:color w:val="0000FF"/>
        </w:rPr>
      </w:pPr>
      <w:r w:rsidRPr="008A6074">
        <w:rPr>
          <w:color w:val="0000FF"/>
        </w:rPr>
        <w:t>Ammonia emissions shall be calculated in accordance with the requirements of the annual emissions inventory.</w:t>
      </w:r>
    </w:p>
    <w:p w:rsidR="007001BC" w:rsidRPr="00E127F5" w:rsidRDefault="007001BC" w:rsidP="007001BC">
      <w:pPr>
        <w:pStyle w:val="Heading2"/>
        <w:numPr>
          <w:ilvl w:val="1"/>
          <w:numId w:val="1"/>
        </w:numPr>
        <w:ind w:left="936"/>
        <w:rPr>
          <w:color w:val="0000FF"/>
        </w:rPr>
      </w:pPr>
      <w:bookmarkStart w:id="17" w:name="_Toc465768213"/>
      <w:bookmarkStart w:id="18" w:name="_Toc465841968"/>
      <w:bookmarkStart w:id="19" w:name="_Toc466033790"/>
      <w:bookmarkStart w:id="20" w:name="_Toc523983911"/>
      <w:r w:rsidRPr="00CD2D72">
        <w:rPr>
          <w:color w:val="0000FF"/>
          <w:u w:val="single"/>
        </w:rPr>
        <w:t>EXAMPLE</w:t>
      </w:r>
      <w:r>
        <w:rPr>
          <w:color w:val="0000FF"/>
          <w:u w:val="single"/>
        </w:rPr>
        <w:t>:</w:t>
      </w:r>
      <w:r>
        <w:rPr>
          <w:color w:val="0000FF"/>
        </w:rPr>
        <w:t xml:space="preserve"> </w:t>
      </w:r>
      <w:r w:rsidRPr="000615D7">
        <w:rPr>
          <w:color w:val="0000FF"/>
        </w:rPr>
        <w:t>Permitted PM</w:t>
      </w:r>
      <w:r w:rsidRPr="000615D7">
        <w:rPr>
          <w:color w:val="0000FF"/>
          <w:vertAlign w:val="subscript"/>
        </w:rPr>
        <w:t>10</w:t>
      </w:r>
      <w:r w:rsidRPr="000615D7">
        <w:rPr>
          <w:color w:val="0000FF"/>
        </w:rPr>
        <w:t xml:space="preserve"> Sources</w:t>
      </w:r>
      <w:r>
        <w:rPr>
          <w:color w:val="0000FF"/>
        </w:rPr>
        <w:t>: Source-Specific He</w:t>
      </w:r>
      <w:r w:rsidRPr="000C080F">
        <w:rPr>
          <w:color w:val="0000FF"/>
        </w:rPr>
        <w:t xml:space="preserve">ading </w:t>
      </w:r>
      <w:r w:rsidRPr="00E2438D">
        <w:rPr>
          <w:b w:val="0"/>
          <w:color w:val="FF0000"/>
          <w:sz w:val="24"/>
          <w:szCs w:val="24"/>
        </w:rPr>
        <w:t>[Change the heading title to appropriately describe the source.]</w:t>
      </w:r>
      <w:bookmarkEnd w:id="17"/>
      <w:bookmarkEnd w:id="18"/>
      <w:bookmarkEnd w:id="19"/>
      <w:bookmarkEnd w:id="20"/>
    </w:p>
    <w:p w:rsidR="007001BC" w:rsidRDefault="007001BC" w:rsidP="007001BC">
      <w:pPr>
        <w:pStyle w:val="Heading3"/>
      </w:pPr>
      <w:r w:rsidRPr="00052F0B">
        <w:t>Applicability</w:t>
      </w:r>
    </w:p>
    <w:p w:rsidR="007001BC" w:rsidRPr="00D07E4A" w:rsidRDefault="007001BC" w:rsidP="00AA323B">
      <w:pPr>
        <w:ind w:left="1656"/>
        <w:jc w:val="both"/>
        <w:rPr>
          <w:color w:val="FF0000"/>
        </w:rPr>
      </w:pPr>
      <w:r w:rsidRPr="00D07E4A">
        <w:rPr>
          <w:color w:val="FF0000"/>
        </w:rPr>
        <w:t xml:space="preserve">[List the </w:t>
      </w:r>
      <w:r w:rsidR="001A2D36">
        <w:rPr>
          <w:color w:val="FF0000"/>
        </w:rPr>
        <w:t>toxics</w:t>
      </w:r>
      <w:r w:rsidRPr="00D07E4A">
        <w:rPr>
          <w:color w:val="FF0000"/>
        </w:rPr>
        <w:t xml:space="preserve"> device ID(s) this emission source applies to. Refer to Table 1 for the device numbers.]</w:t>
      </w:r>
    </w:p>
    <w:p w:rsidR="007001BC" w:rsidRDefault="007001BC" w:rsidP="007001BC">
      <w:pPr>
        <w:ind w:left="1656"/>
        <w:jc w:val="both"/>
      </w:pPr>
      <w:r>
        <w:t xml:space="preserve">This section applies to </w:t>
      </w:r>
      <w:r w:rsidR="001A2D36">
        <w:t>toxics</w:t>
      </w:r>
      <w:r>
        <w:t xml:space="preserve"> device</w:t>
      </w:r>
      <w:r>
        <w:rPr>
          <w:color w:val="0000FF"/>
        </w:rPr>
        <w:t>(s</w:t>
      </w:r>
      <w:r w:rsidRPr="000C080F">
        <w:rPr>
          <w:color w:val="0000FF"/>
        </w:rPr>
        <w:t>) X.</w:t>
      </w:r>
    </w:p>
    <w:p w:rsidR="007001BC" w:rsidRDefault="007001BC" w:rsidP="007001BC">
      <w:pPr>
        <w:pStyle w:val="Heading3"/>
      </w:pPr>
      <w:r w:rsidRPr="00052F0B">
        <w:t xml:space="preserve">Process </w:t>
      </w:r>
      <w:r>
        <w:t>D</w:t>
      </w:r>
      <w:r w:rsidRPr="00052F0B">
        <w:t>escription</w:t>
      </w:r>
    </w:p>
    <w:p w:rsidR="007001BC" w:rsidRPr="00D07E4A" w:rsidRDefault="007001BC" w:rsidP="00AA323B">
      <w:pPr>
        <w:ind w:left="1656"/>
        <w:jc w:val="both"/>
        <w:rPr>
          <w:color w:val="FF0000"/>
        </w:rPr>
      </w:pPr>
      <w:r w:rsidRPr="00D07E4A">
        <w:rPr>
          <w:color w:val="FF0000"/>
        </w:rPr>
        <w:t>[Provide a process description of the above emission source per unit or source group, as applicable.]</w:t>
      </w:r>
    </w:p>
    <w:p w:rsidR="007001BC" w:rsidRDefault="007001BC" w:rsidP="007001BC">
      <w:pPr>
        <w:pStyle w:val="Heading3"/>
      </w:pPr>
      <w:r>
        <w:t>Listed Substances</w:t>
      </w:r>
    </w:p>
    <w:p w:rsidR="007001BC" w:rsidRPr="00E2438D" w:rsidRDefault="007001BC" w:rsidP="00AA323B">
      <w:pPr>
        <w:ind w:left="1656"/>
        <w:jc w:val="both"/>
        <w:rPr>
          <w:color w:val="FF0000"/>
        </w:rPr>
      </w:pPr>
      <w:r w:rsidRPr="00E2438D">
        <w:rPr>
          <w:color w:val="FF0000"/>
        </w:rPr>
        <w:t xml:space="preserve">[List all toxic profiles </w:t>
      </w:r>
      <w:r>
        <w:rPr>
          <w:color w:val="FF0000"/>
        </w:rPr>
        <w:t xml:space="preserve">or toxic substances </w:t>
      </w:r>
      <w:r w:rsidRPr="00E2438D">
        <w:rPr>
          <w:color w:val="FF0000"/>
        </w:rPr>
        <w:t>associated with this emission source.</w:t>
      </w:r>
      <w:r>
        <w:rPr>
          <w:color w:val="FF0000"/>
        </w:rPr>
        <w:t>]</w:t>
      </w:r>
      <w:r w:rsidRPr="00E2438D">
        <w:rPr>
          <w:color w:val="FF0000"/>
        </w:rPr>
        <w:t xml:space="preserve"> </w:t>
      </w:r>
    </w:p>
    <w:p w:rsidR="007001BC" w:rsidRDefault="007001BC" w:rsidP="007001BC">
      <w:pPr>
        <w:ind w:left="1656"/>
        <w:jc w:val="both"/>
      </w:pPr>
      <w:r w:rsidRPr="00B71C71">
        <w:rPr>
          <w:color w:val="0000FF"/>
          <w:u w:val="single"/>
        </w:rPr>
        <w:t>Example:</w:t>
      </w:r>
      <w:r w:rsidRPr="00B71C71">
        <w:rPr>
          <w:color w:val="0000FF"/>
        </w:rPr>
        <w:t xml:space="preserve"> </w:t>
      </w:r>
      <w:r w:rsidRPr="0064329C">
        <w:rPr>
          <w:color w:val="0000FF"/>
        </w:rPr>
        <w:t>Listed substances are components of XXX emitted during XXX operations.  Listed substances expected to be emitted are from the following District toxic emissions profile:</w:t>
      </w:r>
    </w:p>
    <w:p w:rsidR="007001BC" w:rsidRPr="00B71C71" w:rsidRDefault="007001BC" w:rsidP="007001BC">
      <w:pPr>
        <w:pStyle w:val="ListParagraph"/>
        <w:numPr>
          <w:ilvl w:val="0"/>
          <w:numId w:val="15"/>
        </w:numPr>
        <w:jc w:val="both"/>
        <w:rPr>
          <w:color w:val="0000FF"/>
        </w:rPr>
      </w:pPr>
      <w:r w:rsidRPr="00B71C71">
        <w:rPr>
          <w:color w:val="0000FF"/>
        </w:rPr>
        <w:t>Profile #XXX for XXX.</w:t>
      </w:r>
    </w:p>
    <w:p w:rsidR="007001BC" w:rsidRDefault="007001BC" w:rsidP="007001BC">
      <w:pPr>
        <w:ind w:left="1656"/>
      </w:pPr>
      <w:r>
        <w:t>Further information is provided in Appendix C.</w:t>
      </w:r>
    </w:p>
    <w:p w:rsidR="007001BC" w:rsidRPr="00B71C71" w:rsidRDefault="007001BC" w:rsidP="007001BC">
      <w:pPr>
        <w:ind w:left="1656"/>
        <w:rPr>
          <w:color w:val="FF0000"/>
        </w:rPr>
      </w:pPr>
      <w:r w:rsidRPr="00B71C71">
        <w:rPr>
          <w:color w:val="FF0000"/>
        </w:rPr>
        <w:t>OR</w:t>
      </w:r>
    </w:p>
    <w:p w:rsidR="007001BC" w:rsidRDefault="007001BC" w:rsidP="007001BC">
      <w:pPr>
        <w:ind w:left="1656"/>
        <w:jc w:val="both"/>
        <w:rPr>
          <w:color w:val="FF0000"/>
        </w:rPr>
      </w:pPr>
      <w:r w:rsidRPr="00B909ED">
        <w:rPr>
          <w:color w:val="FF0000"/>
        </w:rPr>
        <w:t xml:space="preserve">[Examine Safety Data Sheets and determine if any </w:t>
      </w:r>
      <w:r>
        <w:rPr>
          <w:color w:val="FF0000"/>
        </w:rPr>
        <w:t xml:space="preserve">listed substances are present. </w:t>
      </w:r>
      <w:r w:rsidRPr="00B909ED">
        <w:rPr>
          <w:color w:val="FF0000"/>
        </w:rPr>
        <w:t xml:space="preserve">Provide name and CAS# </w:t>
      </w:r>
      <w:r>
        <w:rPr>
          <w:color w:val="FF0000"/>
        </w:rPr>
        <w:t xml:space="preserve">in the table below </w:t>
      </w:r>
      <w:r w:rsidRPr="00B909ED">
        <w:rPr>
          <w:color w:val="FF0000"/>
        </w:rPr>
        <w:t>for each listed substance present</w:t>
      </w:r>
      <w:r>
        <w:rPr>
          <w:color w:val="FF0000"/>
        </w:rPr>
        <w:t>.</w:t>
      </w:r>
      <w:r w:rsidRPr="00B909ED">
        <w:rPr>
          <w:color w:val="FF0000"/>
        </w:rPr>
        <w:t>]</w:t>
      </w:r>
    </w:p>
    <w:p w:rsidR="007001BC" w:rsidRDefault="007001BC" w:rsidP="007001BC">
      <w:pPr>
        <w:ind w:left="1656"/>
        <w:jc w:val="both"/>
        <w:rPr>
          <w:color w:val="FF0000"/>
        </w:rPr>
      </w:pPr>
      <w:r w:rsidRPr="0064329C">
        <w:rPr>
          <w:color w:val="0000FF"/>
          <w:u w:val="single"/>
        </w:rPr>
        <w:t>Example</w:t>
      </w:r>
      <w:r w:rsidRPr="0064329C">
        <w:rPr>
          <w:color w:val="0000FF"/>
        </w:rPr>
        <w:t>: Listed substances are components of the particulate matter emitted during XXX.</w:t>
      </w:r>
    </w:p>
    <w:p w:rsidR="007001BC" w:rsidRPr="00B909ED" w:rsidRDefault="007001BC" w:rsidP="007001BC">
      <w:pPr>
        <w:keepNext/>
        <w:spacing w:after="0"/>
        <w:ind w:left="1440"/>
        <w:jc w:val="center"/>
        <w:rPr>
          <w:rFonts w:eastAsia="Calibri"/>
          <w:b/>
          <w:bCs/>
          <w:sz w:val="20"/>
          <w:szCs w:val="20"/>
        </w:rPr>
      </w:pPr>
      <w:r w:rsidRPr="00B909ED">
        <w:rPr>
          <w:rFonts w:eastAsia="Calibri"/>
          <w:b/>
          <w:bCs/>
          <w:sz w:val="20"/>
          <w:szCs w:val="20"/>
        </w:rPr>
        <w:t xml:space="preserve">Table 4.  Listed Substances Present in </w:t>
      </w:r>
      <w:r>
        <w:rPr>
          <w:rFonts w:eastAsia="Calibri"/>
          <w:b/>
          <w:bCs/>
          <w:sz w:val="20"/>
          <w:szCs w:val="20"/>
        </w:rPr>
        <w:t>XXX</w:t>
      </w:r>
    </w:p>
    <w:tbl>
      <w:tblPr>
        <w:tblW w:w="7344" w:type="dxa"/>
        <w:tblInd w:w="1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454"/>
        <w:gridCol w:w="1890"/>
      </w:tblGrid>
      <w:tr w:rsidR="007001BC" w:rsidRPr="00B909ED" w:rsidTr="000326C2">
        <w:tc>
          <w:tcPr>
            <w:tcW w:w="5454" w:type="dxa"/>
            <w:tcMar>
              <w:top w:w="0" w:type="dxa"/>
              <w:left w:w="108" w:type="dxa"/>
              <w:bottom w:w="0" w:type="dxa"/>
              <w:right w:w="108" w:type="dxa"/>
            </w:tcMar>
            <w:hideMark/>
          </w:tcPr>
          <w:p w:rsidR="007001BC" w:rsidRPr="00B909ED" w:rsidRDefault="007001BC" w:rsidP="000326C2">
            <w:pPr>
              <w:spacing w:after="0"/>
              <w:jc w:val="center"/>
              <w:rPr>
                <w:rFonts w:eastAsia="Calibri"/>
                <w:b/>
                <w:bCs/>
                <w:sz w:val="20"/>
                <w:szCs w:val="20"/>
              </w:rPr>
            </w:pPr>
            <w:r w:rsidRPr="00B909ED">
              <w:rPr>
                <w:rFonts w:eastAsia="Calibri"/>
                <w:b/>
                <w:bCs/>
                <w:sz w:val="20"/>
                <w:szCs w:val="20"/>
              </w:rPr>
              <w:t>Pollutant Name</w:t>
            </w:r>
          </w:p>
        </w:tc>
        <w:tc>
          <w:tcPr>
            <w:tcW w:w="1890" w:type="dxa"/>
            <w:tcMar>
              <w:top w:w="0" w:type="dxa"/>
              <w:left w:w="108" w:type="dxa"/>
              <w:bottom w:w="0" w:type="dxa"/>
              <w:right w:w="108" w:type="dxa"/>
            </w:tcMar>
            <w:hideMark/>
          </w:tcPr>
          <w:p w:rsidR="007001BC" w:rsidRPr="00B909ED" w:rsidRDefault="007001BC" w:rsidP="000326C2">
            <w:pPr>
              <w:spacing w:after="0"/>
              <w:jc w:val="center"/>
              <w:rPr>
                <w:rFonts w:eastAsia="Calibri"/>
                <w:b/>
                <w:bCs/>
                <w:sz w:val="20"/>
                <w:szCs w:val="20"/>
              </w:rPr>
            </w:pPr>
            <w:r w:rsidRPr="00B909ED">
              <w:rPr>
                <w:rFonts w:eastAsia="Calibri"/>
                <w:b/>
                <w:bCs/>
                <w:sz w:val="20"/>
                <w:szCs w:val="20"/>
              </w:rPr>
              <w:t>CAS#</w:t>
            </w:r>
          </w:p>
        </w:tc>
      </w:tr>
      <w:tr w:rsidR="007001BC" w:rsidRPr="00B909ED" w:rsidTr="000326C2">
        <w:tc>
          <w:tcPr>
            <w:tcW w:w="5454" w:type="dxa"/>
            <w:tcMar>
              <w:top w:w="0" w:type="dxa"/>
              <w:left w:w="108" w:type="dxa"/>
              <w:bottom w:w="0" w:type="dxa"/>
              <w:right w:w="108" w:type="dxa"/>
            </w:tcMar>
            <w:hideMark/>
          </w:tcPr>
          <w:p w:rsidR="007001BC" w:rsidRPr="00B909ED" w:rsidRDefault="007001BC" w:rsidP="000326C2">
            <w:pPr>
              <w:spacing w:after="0"/>
              <w:rPr>
                <w:rFonts w:eastAsia="Calibri"/>
                <w:color w:val="FF0000"/>
                <w:sz w:val="20"/>
                <w:szCs w:val="20"/>
              </w:rPr>
            </w:pPr>
            <w:r w:rsidRPr="00B909ED">
              <w:rPr>
                <w:rFonts w:eastAsia="Calibri"/>
                <w:color w:val="FF0000"/>
                <w:sz w:val="20"/>
                <w:szCs w:val="20"/>
              </w:rPr>
              <w:t xml:space="preserve">Example:  </w:t>
            </w:r>
            <w:r>
              <w:rPr>
                <w:rFonts w:eastAsia="Calibri"/>
                <w:color w:val="FF0000"/>
                <w:sz w:val="20"/>
                <w:szCs w:val="20"/>
              </w:rPr>
              <w:t>Nickel</w:t>
            </w:r>
          </w:p>
        </w:tc>
        <w:tc>
          <w:tcPr>
            <w:tcW w:w="1890" w:type="dxa"/>
            <w:tcMar>
              <w:top w:w="0" w:type="dxa"/>
              <w:left w:w="108" w:type="dxa"/>
              <w:bottom w:w="0" w:type="dxa"/>
              <w:right w:w="108" w:type="dxa"/>
            </w:tcMar>
            <w:hideMark/>
          </w:tcPr>
          <w:p w:rsidR="007001BC" w:rsidRPr="00B909ED" w:rsidRDefault="007001BC" w:rsidP="000326C2">
            <w:pPr>
              <w:spacing w:after="0"/>
              <w:jc w:val="center"/>
              <w:rPr>
                <w:rFonts w:eastAsia="Calibri"/>
                <w:color w:val="FF0000"/>
                <w:sz w:val="20"/>
                <w:szCs w:val="20"/>
              </w:rPr>
            </w:pPr>
            <w:r>
              <w:rPr>
                <w:rFonts w:eastAsia="Calibri"/>
                <w:color w:val="FF0000"/>
                <w:sz w:val="20"/>
                <w:szCs w:val="20"/>
              </w:rPr>
              <w:t>7440020</w:t>
            </w:r>
          </w:p>
        </w:tc>
      </w:tr>
      <w:tr w:rsidR="007001BC" w:rsidRPr="00B909ED" w:rsidTr="000326C2">
        <w:tc>
          <w:tcPr>
            <w:tcW w:w="5454" w:type="dxa"/>
            <w:tcMar>
              <w:top w:w="0" w:type="dxa"/>
              <w:left w:w="108" w:type="dxa"/>
              <w:bottom w:w="0" w:type="dxa"/>
              <w:right w:w="108" w:type="dxa"/>
            </w:tcMar>
          </w:tcPr>
          <w:p w:rsidR="007001BC" w:rsidRPr="00B909ED" w:rsidRDefault="007001BC" w:rsidP="000326C2">
            <w:pPr>
              <w:spacing w:after="0"/>
              <w:rPr>
                <w:rFonts w:eastAsia="Calibri"/>
                <w:sz w:val="20"/>
                <w:szCs w:val="20"/>
              </w:rPr>
            </w:pPr>
          </w:p>
        </w:tc>
        <w:tc>
          <w:tcPr>
            <w:tcW w:w="1890" w:type="dxa"/>
            <w:tcMar>
              <w:top w:w="0" w:type="dxa"/>
              <w:left w:w="108" w:type="dxa"/>
              <w:bottom w:w="0" w:type="dxa"/>
              <w:right w:w="108" w:type="dxa"/>
            </w:tcMar>
          </w:tcPr>
          <w:p w:rsidR="007001BC" w:rsidRPr="00B909ED" w:rsidRDefault="007001BC" w:rsidP="000326C2">
            <w:pPr>
              <w:spacing w:after="0"/>
              <w:jc w:val="center"/>
              <w:rPr>
                <w:rFonts w:eastAsia="Calibri"/>
                <w:sz w:val="20"/>
                <w:szCs w:val="20"/>
              </w:rPr>
            </w:pPr>
          </w:p>
        </w:tc>
      </w:tr>
      <w:tr w:rsidR="007001BC" w:rsidRPr="00B909ED" w:rsidTr="000326C2">
        <w:tc>
          <w:tcPr>
            <w:tcW w:w="5454" w:type="dxa"/>
            <w:tcMar>
              <w:top w:w="0" w:type="dxa"/>
              <w:left w:w="108" w:type="dxa"/>
              <w:bottom w:w="0" w:type="dxa"/>
              <w:right w:w="108" w:type="dxa"/>
            </w:tcMar>
            <w:hideMark/>
          </w:tcPr>
          <w:p w:rsidR="007001BC" w:rsidRPr="00B909ED" w:rsidRDefault="007001BC" w:rsidP="000326C2">
            <w:pPr>
              <w:spacing w:after="0"/>
              <w:rPr>
                <w:rFonts w:eastAsia="Calibri"/>
                <w:sz w:val="20"/>
                <w:szCs w:val="20"/>
              </w:rPr>
            </w:pPr>
          </w:p>
        </w:tc>
        <w:tc>
          <w:tcPr>
            <w:tcW w:w="1890" w:type="dxa"/>
            <w:tcMar>
              <w:top w:w="0" w:type="dxa"/>
              <w:left w:w="108" w:type="dxa"/>
              <w:bottom w:w="0" w:type="dxa"/>
              <w:right w:w="108" w:type="dxa"/>
            </w:tcMar>
          </w:tcPr>
          <w:p w:rsidR="007001BC" w:rsidRPr="00B909ED" w:rsidRDefault="007001BC" w:rsidP="000326C2">
            <w:pPr>
              <w:spacing w:after="0"/>
              <w:jc w:val="center"/>
              <w:rPr>
                <w:rFonts w:eastAsia="Calibri"/>
                <w:sz w:val="20"/>
                <w:szCs w:val="20"/>
              </w:rPr>
            </w:pPr>
          </w:p>
        </w:tc>
      </w:tr>
      <w:tr w:rsidR="007001BC" w:rsidRPr="00B909ED" w:rsidTr="000326C2">
        <w:tc>
          <w:tcPr>
            <w:tcW w:w="5454" w:type="dxa"/>
            <w:tcMar>
              <w:top w:w="0" w:type="dxa"/>
              <w:left w:w="108" w:type="dxa"/>
              <w:bottom w:w="0" w:type="dxa"/>
              <w:right w:w="108" w:type="dxa"/>
            </w:tcMar>
          </w:tcPr>
          <w:p w:rsidR="007001BC" w:rsidRPr="00B909ED" w:rsidRDefault="007001BC" w:rsidP="000326C2">
            <w:pPr>
              <w:spacing w:after="0"/>
              <w:rPr>
                <w:rFonts w:eastAsia="Calibri"/>
                <w:color w:val="FF0000"/>
                <w:sz w:val="20"/>
                <w:szCs w:val="20"/>
              </w:rPr>
            </w:pPr>
          </w:p>
        </w:tc>
        <w:tc>
          <w:tcPr>
            <w:tcW w:w="1890" w:type="dxa"/>
            <w:tcMar>
              <w:top w:w="0" w:type="dxa"/>
              <w:left w:w="108" w:type="dxa"/>
              <w:bottom w:w="0" w:type="dxa"/>
              <w:right w:w="108" w:type="dxa"/>
            </w:tcMar>
          </w:tcPr>
          <w:p w:rsidR="007001BC" w:rsidRPr="00B909ED" w:rsidRDefault="007001BC" w:rsidP="000326C2">
            <w:pPr>
              <w:spacing w:after="0"/>
              <w:jc w:val="center"/>
              <w:rPr>
                <w:rFonts w:eastAsia="Calibri"/>
                <w:sz w:val="20"/>
                <w:szCs w:val="20"/>
              </w:rPr>
            </w:pPr>
          </w:p>
        </w:tc>
      </w:tr>
      <w:tr w:rsidR="007001BC" w:rsidRPr="00B909ED" w:rsidTr="000326C2">
        <w:tc>
          <w:tcPr>
            <w:tcW w:w="5454" w:type="dxa"/>
            <w:tcMar>
              <w:top w:w="0" w:type="dxa"/>
              <w:left w:w="108" w:type="dxa"/>
              <w:bottom w:w="0" w:type="dxa"/>
              <w:right w:w="108" w:type="dxa"/>
            </w:tcMar>
          </w:tcPr>
          <w:p w:rsidR="007001BC" w:rsidRPr="00B909ED" w:rsidRDefault="007001BC" w:rsidP="000326C2">
            <w:pPr>
              <w:spacing w:after="0"/>
              <w:rPr>
                <w:rFonts w:eastAsia="Calibri"/>
                <w:color w:val="FF0000"/>
                <w:sz w:val="20"/>
                <w:szCs w:val="20"/>
              </w:rPr>
            </w:pPr>
            <w:r w:rsidRPr="00B909ED">
              <w:rPr>
                <w:rFonts w:eastAsia="Calibri"/>
                <w:color w:val="FF0000"/>
                <w:sz w:val="20"/>
                <w:szCs w:val="20"/>
              </w:rPr>
              <w:t>[Add more rows as necessary]</w:t>
            </w:r>
          </w:p>
        </w:tc>
        <w:tc>
          <w:tcPr>
            <w:tcW w:w="1890" w:type="dxa"/>
            <w:tcMar>
              <w:top w:w="0" w:type="dxa"/>
              <w:left w:w="108" w:type="dxa"/>
              <w:bottom w:w="0" w:type="dxa"/>
              <w:right w:w="108" w:type="dxa"/>
            </w:tcMar>
          </w:tcPr>
          <w:p w:rsidR="007001BC" w:rsidRPr="00B909ED" w:rsidRDefault="007001BC" w:rsidP="000326C2">
            <w:pPr>
              <w:spacing w:after="0"/>
              <w:jc w:val="center"/>
              <w:rPr>
                <w:rFonts w:eastAsia="Calibri"/>
                <w:sz w:val="20"/>
                <w:szCs w:val="20"/>
              </w:rPr>
            </w:pPr>
          </w:p>
        </w:tc>
      </w:tr>
    </w:tbl>
    <w:p w:rsidR="007001BC" w:rsidRDefault="007001BC" w:rsidP="007001BC">
      <w:pPr>
        <w:pStyle w:val="Heading3"/>
      </w:pPr>
      <w:r>
        <w:t>Calculation Method</w:t>
      </w:r>
    </w:p>
    <w:p w:rsidR="007001BC" w:rsidRDefault="007001BC" w:rsidP="007001BC">
      <w:pPr>
        <w:ind w:left="1656"/>
        <w:rPr>
          <w:color w:val="FF0000"/>
        </w:rPr>
      </w:pPr>
      <w:r w:rsidRPr="00E2438D">
        <w:rPr>
          <w:color w:val="FF0000"/>
        </w:rPr>
        <w:t>[Provide proposed calculation method(s) for quantifying ACTUAL emissions.]</w:t>
      </w:r>
    </w:p>
    <w:p w:rsidR="00C8400D" w:rsidRPr="00EC5705" w:rsidRDefault="00C8400D" w:rsidP="00C8400D">
      <w:pPr>
        <w:ind w:left="1656"/>
        <w:rPr>
          <w:color w:val="0000FF"/>
          <w:u w:val="single"/>
        </w:rPr>
      </w:pPr>
      <w:r w:rsidRPr="00EC5705">
        <w:rPr>
          <w:color w:val="0000FF"/>
          <w:u w:val="single"/>
        </w:rPr>
        <w:t xml:space="preserve">Example: </w:t>
      </w:r>
    </w:p>
    <w:p w:rsidR="007001BC" w:rsidRDefault="007001BC" w:rsidP="007001BC">
      <w:pPr>
        <w:ind w:left="1656"/>
        <w:jc w:val="both"/>
      </w:pPr>
      <w:r>
        <w:t xml:space="preserve">A San Joaquin Valley </w:t>
      </w:r>
      <w:r w:rsidRPr="008124B0">
        <w:t xml:space="preserve">APCD </w:t>
      </w:r>
      <w:r>
        <w:t xml:space="preserve">speciation profile </w:t>
      </w:r>
      <w:r w:rsidRPr="008124B0">
        <w:t xml:space="preserve">will be used to quantify emissions of listed </w:t>
      </w:r>
      <w:r>
        <w:t>substances.</w:t>
      </w:r>
      <w:r w:rsidRPr="008124B0">
        <w:t xml:space="preserve"> </w:t>
      </w:r>
      <w:r>
        <w:t>The PM</w:t>
      </w:r>
      <w:r w:rsidRPr="003A5DF2">
        <w:rPr>
          <w:vertAlign w:val="subscript"/>
        </w:rPr>
        <w:t xml:space="preserve">10 </w:t>
      </w:r>
      <w:r>
        <w:t xml:space="preserve">emission factors </w:t>
      </w:r>
      <w:r w:rsidRPr="009151D2">
        <w:rPr>
          <w:color w:val="0000FF"/>
        </w:rPr>
        <w:t>(listed in the District’s permit to operate for the specified devices</w:t>
      </w:r>
      <w:r>
        <w:rPr>
          <w:color w:val="0000FF"/>
        </w:rPr>
        <w:t xml:space="preserve"> OR</w:t>
      </w:r>
      <w:r w:rsidRPr="009151D2">
        <w:rPr>
          <w:color w:val="0000FF"/>
        </w:rPr>
        <w:t xml:space="preserve"> as established per AP</w:t>
      </w:r>
      <w:r>
        <w:rPr>
          <w:color w:val="0000FF"/>
        </w:rPr>
        <w:t>-</w:t>
      </w:r>
      <w:r w:rsidRPr="009151D2">
        <w:rPr>
          <w:color w:val="0000FF"/>
        </w:rPr>
        <w:t>42</w:t>
      </w:r>
      <w:r>
        <w:rPr>
          <w:color w:val="0000FF"/>
        </w:rPr>
        <w:t xml:space="preserve"> OR </w:t>
      </w:r>
      <w:r w:rsidRPr="009151D2">
        <w:rPr>
          <w:color w:val="0000FF"/>
        </w:rPr>
        <w:t>as es</w:t>
      </w:r>
      <w:r w:rsidRPr="00EB407A">
        <w:rPr>
          <w:color w:val="0000FF"/>
        </w:rPr>
        <w:t>tablishe</w:t>
      </w:r>
      <w:r w:rsidRPr="009151D2">
        <w:rPr>
          <w:color w:val="0000FF"/>
        </w:rPr>
        <w:t>d per project #XXXX</w:t>
      </w:r>
      <w:r>
        <w:rPr>
          <w:color w:val="0000FF"/>
        </w:rPr>
        <w:t xml:space="preserve">XXX OR </w:t>
      </w:r>
      <w:r>
        <w:t>e</w:t>
      </w:r>
      <w:r>
        <w:rPr>
          <w:color w:val="0000FF"/>
        </w:rPr>
        <w:t>stablished by</w:t>
      </w:r>
      <w:r w:rsidRPr="009151D2">
        <w:rPr>
          <w:color w:val="0000FF"/>
        </w:rPr>
        <w:t xml:space="preserve"> </w:t>
      </w:r>
      <w:r>
        <w:rPr>
          <w:color w:val="0000FF"/>
        </w:rPr>
        <w:t xml:space="preserve">District-approved source tests OR </w:t>
      </w:r>
      <w:r w:rsidR="001A2D36">
        <w:rPr>
          <w:color w:val="0000FF"/>
        </w:rPr>
        <w:t>Toxics</w:t>
      </w:r>
      <w:r>
        <w:rPr>
          <w:color w:val="0000FF"/>
        </w:rPr>
        <w:t xml:space="preserve"> Emissions Inventory Reports (TEIR) </w:t>
      </w:r>
      <w:r w:rsidRPr="009151D2">
        <w:rPr>
          <w:color w:val="0000FF"/>
        </w:rPr>
        <w:t>for the specified devices)</w:t>
      </w:r>
      <w:r>
        <w:rPr>
          <w:color w:val="0000FF"/>
        </w:rPr>
        <w:t xml:space="preserve"> </w:t>
      </w:r>
      <w:r w:rsidRPr="00CD2D72">
        <w:rPr>
          <w:color w:val="FF0000"/>
        </w:rPr>
        <w:t xml:space="preserve">[Update reference as needed] </w:t>
      </w:r>
      <w:r>
        <w:t>will be used to estimate PM</w:t>
      </w:r>
      <w:r w:rsidRPr="003A5DF2">
        <w:rPr>
          <w:vertAlign w:val="subscript"/>
        </w:rPr>
        <w:t>10</w:t>
      </w:r>
      <w:r>
        <w:rPr>
          <w:vertAlign w:val="subscript"/>
        </w:rPr>
        <w:t xml:space="preserve"> </w:t>
      </w:r>
      <w:r w:rsidRPr="00380801">
        <w:t>emissions</w:t>
      </w:r>
      <w:r>
        <w:t>.  The PM</w:t>
      </w:r>
      <w:r w:rsidRPr="003A5DF2">
        <w:rPr>
          <w:vertAlign w:val="subscript"/>
        </w:rPr>
        <w:t>10</w:t>
      </w:r>
      <w:r>
        <w:t xml:space="preserve"> emissions will then be speciated into associated listed substances as follows:</w:t>
      </w:r>
    </w:p>
    <w:p w:rsidR="007001BC" w:rsidRPr="00A00A45" w:rsidRDefault="007001BC" w:rsidP="007001BC">
      <w:pPr>
        <w:ind w:left="2160"/>
        <w:rPr>
          <w:i/>
        </w:rPr>
      </w:pPr>
      <w:r w:rsidRPr="00A00A45">
        <w:rPr>
          <w:i/>
        </w:rPr>
        <w:t>E</w:t>
      </w:r>
      <w:r w:rsidRPr="00C434FE">
        <w:rPr>
          <w:i/>
          <w:vertAlign w:val="subscript"/>
        </w:rPr>
        <w:t>LS</w:t>
      </w:r>
      <w:r w:rsidRPr="00A00A45">
        <w:rPr>
          <w:i/>
        </w:rPr>
        <w:t xml:space="preserve"> = EF</w:t>
      </w:r>
      <w:r w:rsidRPr="0065544C">
        <w:rPr>
          <w:i/>
          <w:vertAlign w:val="subscript"/>
        </w:rPr>
        <w:t>PM10</w:t>
      </w:r>
      <w:r w:rsidRPr="00A00A45">
        <w:rPr>
          <w:i/>
        </w:rPr>
        <w:t xml:space="preserve"> x PR</w:t>
      </w:r>
      <w:r>
        <w:rPr>
          <w:i/>
        </w:rPr>
        <w:t xml:space="preserve"> x SF</w:t>
      </w:r>
      <w:r w:rsidRPr="002F67A3">
        <w:rPr>
          <w:i/>
          <w:vertAlign w:val="subscript"/>
        </w:rPr>
        <w:t>LS</w:t>
      </w:r>
    </w:p>
    <w:p w:rsidR="007001BC" w:rsidRDefault="007001BC" w:rsidP="007001BC">
      <w:pPr>
        <w:ind w:left="1656"/>
      </w:pPr>
      <w:r>
        <w:t>where,</w:t>
      </w:r>
      <w:r>
        <w:tab/>
      </w:r>
    </w:p>
    <w:p w:rsidR="007001BC" w:rsidRDefault="007001BC" w:rsidP="007001BC">
      <w:pPr>
        <w:tabs>
          <w:tab w:val="left" w:pos="1890"/>
        </w:tabs>
        <w:spacing w:after="0"/>
        <w:ind w:left="3240" w:hanging="1080"/>
      </w:pPr>
      <w:r w:rsidRPr="00A00A45">
        <w:rPr>
          <w:i/>
        </w:rPr>
        <w:t>E</w:t>
      </w:r>
      <w:r w:rsidRPr="00C434FE">
        <w:rPr>
          <w:i/>
          <w:vertAlign w:val="subscript"/>
        </w:rPr>
        <w:t>LS</w:t>
      </w:r>
      <w:r w:rsidRPr="00A00A45">
        <w:rPr>
          <w:i/>
        </w:rPr>
        <w:t xml:space="preserve"> </w:t>
      </w:r>
      <w:r>
        <w:rPr>
          <w:i/>
        </w:rPr>
        <w:tab/>
      </w:r>
      <w:r w:rsidRPr="00A00A45">
        <w:rPr>
          <w:i/>
        </w:rPr>
        <w:t xml:space="preserve">= </w:t>
      </w:r>
      <w:r>
        <w:rPr>
          <w:i/>
        </w:rPr>
        <w:t xml:space="preserve">listed substance </w:t>
      </w:r>
      <w:r w:rsidRPr="00A00A45">
        <w:rPr>
          <w:i/>
        </w:rPr>
        <w:t xml:space="preserve">emissions </w:t>
      </w:r>
      <w:r>
        <w:rPr>
          <w:i/>
        </w:rPr>
        <w:t xml:space="preserve">in </w:t>
      </w:r>
      <w:r w:rsidRPr="00A00A45">
        <w:rPr>
          <w:i/>
        </w:rPr>
        <w:t>lb/yr or lb/hr</w:t>
      </w:r>
    </w:p>
    <w:p w:rsidR="007001BC" w:rsidRPr="00A00A45" w:rsidRDefault="007001BC" w:rsidP="007001BC">
      <w:pPr>
        <w:tabs>
          <w:tab w:val="left" w:pos="1890"/>
        </w:tabs>
        <w:spacing w:after="0"/>
        <w:ind w:left="3240" w:hanging="1080"/>
        <w:rPr>
          <w:i/>
        </w:rPr>
      </w:pPr>
      <w:r w:rsidRPr="00A00A45">
        <w:rPr>
          <w:i/>
        </w:rPr>
        <w:t>EF</w:t>
      </w:r>
      <w:r w:rsidRPr="0065544C">
        <w:rPr>
          <w:i/>
          <w:vertAlign w:val="subscript"/>
        </w:rPr>
        <w:t>PM10</w:t>
      </w:r>
      <w:r w:rsidRPr="00A00A45">
        <w:rPr>
          <w:i/>
        </w:rPr>
        <w:t xml:space="preserve"> </w:t>
      </w:r>
      <w:r>
        <w:rPr>
          <w:i/>
        </w:rPr>
        <w:tab/>
      </w:r>
      <w:r w:rsidRPr="00A00A45">
        <w:rPr>
          <w:i/>
        </w:rPr>
        <w:t xml:space="preserve">= </w:t>
      </w:r>
      <w:r>
        <w:rPr>
          <w:i/>
        </w:rPr>
        <w:t>PM</w:t>
      </w:r>
      <w:r w:rsidRPr="00C434FE">
        <w:rPr>
          <w:i/>
          <w:vertAlign w:val="subscript"/>
        </w:rPr>
        <w:t>10</w:t>
      </w:r>
      <w:r>
        <w:rPr>
          <w:i/>
        </w:rPr>
        <w:t xml:space="preserve"> </w:t>
      </w:r>
      <w:r w:rsidRPr="00A00A45">
        <w:rPr>
          <w:i/>
        </w:rPr>
        <w:t xml:space="preserve">emission factor </w:t>
      </w:r>
      <w:r>
        <w:rPr>
          <w:i/>
        </w:rPr>
        <w:t xml:space="preserve">in </w:t>
      </w:r>
      <w:r w:rsidRPr="00A00A45">
        <w:rPr>
          <w:i/>
        </w:rPr>
        <w:t>lb/</w:t>
      </w:r>
      <w:r>
        <w:rPr>
          <w:i/>
        </w:rPr>
        <w:t>unit process</w:t>
      </w:r>
    </w:p>
    <w:p w:rsidR="007001BC" w:rsidRDefault="007001BC" w:rsidP="007001BC">
      <w:pPr>
        <w:tabs>
          <w:tab w:val="left" w:pos="1890"/>
        </w:tabs>
        <w:spacing w:after="0"/>
        <w:ind w:left="3240" w:hanging="1080"/>
        <w:rPr>
          <w:i/>
        </w:rPr>
      </w:pPr>
      <w:r w:rsidRPr="00A00A45">
        <w:rPr>
          <w:i/>
        </w:rPr>
        <w:t xml:space="preserve">PR </w:t>
      </w:r>
      <w:r>
        <w:rPr>
          <w:i/>
        </w:rPr>
        <w:tab/>
      </w:r>
      <w:r w:rsidRPr="00A00A45">
        <w:rPr>
          <w:i/>
        </w:rPr>
        <w:t xml:space="preserve">= process rate </w:t>
      </w:r>
      <w:r>
        <w:rPr>
          <w:i/>
        </w:rPr>
        <w:t>per year or hour</w:t>
      </w:r>
    </w:p>
    <w:p w:rsidR="007001BC" w:rsidRDefault="007001BC" w:rsidP="007001BC">
      <w:pPr>
        <w:tabs>
          <w:tab w:val="left" w:pos="1890"/>
        </w:tabs>
        <w:ind w:left="3240" w:hanging="1080"/>
      </w:pPr>
      <w:r>
        <w:rPr>
          <w:i/>
        </w:rPr>
        <w:t>SF</w:t>
      </w:r>
      <w:r w:rsidRPr="002F67A3">
        <w:rPr>
          <w:i/>
          <w:vertAlign w:val="subscript"/>
        </w:rPr>
        <w:t>LS</w:t>
      </w:r>
      <w:r>
        <w:rPr>
          <w:i/>
        </w:rPr>
        <w:tab/>
        <w:t>= listed substance PM</w:t>
      </w:r>
      <w:r w:rsidRPr="00C434FE">
        <w:rPr>
          <w:i/>
          <w:vertAlign w:val="subscript"/>
        </w:rPr>
        <w:t>10</w:t>
      </w:r>
      <w:r>
        <w:rPr>
          <w:i/>
        </w:rPr>
        <w:t xml:space="preserve"> speciation factor (lb LS/lb PM</w:t>
      </w:r>
      <w:r w:rsidRPr="003A5DF2">
        <w:rPr>
          <w:i/>
          <w:vertAlign w:val="subscript"/>
        </w:rPr>
        <w:t>10</w:t>
      </w:r>
      <w:r>
        <w:rPr>
          <w:i/>
        </w:rPr>
        <w:t>)</w:t>
      </w:r>
    </w:p>
    <w:p w:rsidR="007001BC" w:rsidRPr="009151D2" w:rsidRDefault="007001BC" w:rsidP="007001BC">
      <w:pPr>
        <w:pStyle w:val="Heading2"/>
        <w:numPr>
          <w:ilvl w:val="1"/>
          <w:numId w:val="1"/>
        </w:numPr>
        <w:ind w:left="936"/>
        <w:rPr>
          <w:color w:val="0000FF"/>
        </w:rPr>
      </w:pPr>
      <w:bookmarkStart w:id="21" w:name="_Toc465848090"/>
      <w:bookmarkStart w:id="22" w:name="_Toc466033791"/>
      <w:bookmarkStart w:id="23" w:name="_Toc523983912"/>
      <w:r>
        <w:rPr>
          <w:color w:val="0000FF"/>
          <w:u w:val="single"/>
        </w:rPr>
        <w:t>EXAMPLE:</w:t>
      </w:r>
      <w:r>
        <w:rPr>
          <w:color w:val="0000FF"/>
        </w:rPr>
        <w:t xml:space="preserve"> </w:t>
      </w:r>
      <w:r w:rsidRPr="00E2438D">
        <w:rPr>
          <w:color w:val="0000FF"/>
        </w:rPr>
        <w:t>Permitted VOC Sources</w:t>
      </w:r>
      <w:r>
        <w:rPr>
          <w:color w:val="0000FF"/>
        </w:rPr>
        <w:t>: Source-Specific Heading</w:t>
      </w:r>
      <w:r w:rsidRPr="009151D2">
        <w:rPr>
          <w:color w:val="FF0000"/>
        </w:rPr>
        <w:t xml:space="preserve"> </w:t>
      </w:r>
      <w:r w:rsidRPr="00E2438D">
        <w:rPr>
          <w:b w:val="0"/>
          <w:color w:val="FF0000"/>
          <w:sz w:val="24"/>
          <w:szCs w:val="24"/>
        </w:rPr>
        <w:t>[Change the heading title to appropriately describe the source.]</w:t>
      </w:r>
      <w:bookmarkEnd w:id="21"/>
      <w:bookmarkEnd w:id="22"/>
      <w:bookmarkEnd w:id="23"/>
    </w:p>
    <w:p w:rsidR="007001BC" w:rsidRDefault="007001BC" w:rsidP="007001BC">
      <w:pPr>
        <w:pStyle w:val="Heading3"/>
      </w:pPr>
      <w:r w:rsidRPr="00052F0B">
        <w:t>Applicability</w:t>
      </w:r>
    </w:p>
    <w:p w:rsidR="007001BC" w:rsidRPr="00E2438D" w:rsidRDefault="007001BC" w:rsidP="00AA323B">
      <w:pPr>
        <w:ind w:left="1656"/>
        <w:jc w:val="both"/>
        <w:rPr>
          <w:color w:val="FF0000"/>
        </w:rPr>
      </w:pPr>
      <w:r w:rsidRPr="00E2438D">
        <w:rPr>
          <w:color w:val="FF0000"/>
        </w:rPr>
        <w:t xml:space="preserve">[List the </w:t>
      </w:r>
      <w:r w:rsidR="001A2D36">
        <w:rPr>
          <w:color w:val="FF0000"/>
        </w:rPr>
        <w:t>toxics</w:t>
      </w:r>
      <w:r w:rsidRPr="00E2438D">
        <w:rPr>
          <w:color w:val="FF0000"/>
        </w:rPr>
        <w:t xml:space="preserve"> device ID(s) this emission source applies to. Refer to Table 1 for the device numbers.]</w:t>
      </w:r>
    </w:p>
    <w:p w:rsidR="007001BC" w:rsidRDefault="007001BC" w:rsidP="007001BC">
      <w:pPr>
        <w:ind w:left="1656"/>
        <w:jc w:val="both"/>
      </w:pPr>
      <w:r>
        <w:t xml:space="preserve">This section applies to </w:t>
      </w:r>
      <w:r w:rsidR="001A2D36">
        <w:t>toxics</w:t>
      </w:r>
      <w:r>
        <w:t xml:space="preserve"> device</w:t>
      </w:r>
      <w:r w:rsidRPr="00BB68F2">
        <w:rPr>
          <w:color w:val="0000FF"/>
        </w:rPr>
        <w:t xml:space="preserve">(s) </w:t>
      </w:r>
      <w:r>
        <w:rPr>
          <w:color w:val="0000FF"/>
        </w:rPr>
        <w:t>X and X</w:t>
      </w:r>
      <w:r w:rsidRPr="00EC5705">
        <w:rPr>
          <w:color w:val="0000FF"/>
        </w:rPr>
        <w:t>.</w:t>
      </w:r>
    </w:p>
    <w:p w:rsidR="007001BC" w:rsidRDefault="007001BC" w:rsidP="007001BC">
      <w:pPr>
        <w:pStyle w:val="Heading3"/>
      </w:pPr>
      <w:r w:rsidRPr="00052F0B">
        <w:t xml:space="preserve">Process </w:t>
      </w:r>
      <w:r>
        <w:t>D</w:t>
      </w:r>
      <w:r w:rsidRPr="00052F0B">
        <w:t>escription</w:t>
      </w:r>
    </w:p>
    <w:p w:rsidR="007001BC" w:rsidRPr="00213B37" w:rsidRDefault="007001BC" w:rsidP="00AA323B">
      <w:pPr>
        <w:ind w:left="1656"/>
        <w:jc w:val="both"/>
        <w:rPr>
          <w:color w:val="00B050"/>
        </w:rPr>
      </w:pPr>
      <w:r w:rsidRPr="00E2438D">
        <w:rPr>
          <w:color w:val="FF0000"/>
        </w:rPr>
        <w:t>[Provide a process description of the above emission source per unit or source group, as applicable.]</w:t>
      </w:r>
    </w:p>
    <w:p w:rsidR="007001BC" w:rsidRPr="002A3757" w:rsidRDefault="007001BC" w:rsidP="007001BC">
      <w:pPr>
        <w:ind w:left="1656"/>
        <w:jc w:val="both"/>
      </w:pPr>
      <w:r w:rsidRPr="00AB2BCC">
        <w:rPr>
          <w:color w:val="0000FF"/>
          <w:u w:val="single"/>
        </w:rPr>
        <w:t>Example:</w:t>
      </w:r>
      <w:r>
        <w:rPr>
          <w:color w:val="0000FF"/>
        </w:rPr>
        <w:t xml:space="preserve"> </w:t>
      </w:r>
      <w:r w:rsidRPr="0064329C">
        <w:rPr>
          <w:color w:val="0000FF"/>
        </w:rPr>
        <w:t xml:space="preserve">The facility operates </w:t>
      </w:r>
      <w:r w:rsidRPr="004732B5">
        <w:rPr>
          <w:color w:val="0000FF"/>
        </w:rPr>
        <w:t>two XXXX. VOCs</w:t>
      </w:r>
      <w:r>
        <w:rPr>
          <w:color w:val="0000FF"/>
        </w:rPr>
        <w:t xml:space="preserve"> emitted are fugitive. </w:t>
      </w:r>
      <w:r w:rsidRPr="00791A0D" w:rsidDel="00DA28EB">
        <w:rPr>
          <w:color w:val="FF0000"/>
        </w:rPr>
        <w:t xml:space="preserve"> </w:t>
      </w:r>
    </w:p>
    <w:p w:rsidR="007001BC" w:rsidRDefault="007001BC" w:rsidP="007001BC">
      <w:pPr>
        <w:pStyle w:val="Heading3"/>
      </w:pPr>
      <w:r>
        <w:t>Listed Substances</w:t>
      </w:r>
    </w:p>
    <w:p w:rsidR="007001BC" w:rsidRPr="004732B5" w:rsidRDefault="007001BC" w:rsidP="00AA323B">
      <w:pPr>
        <w:ind w:left="1656"/>
        <w:jc w:val="both"/>
        <w:rPr>
          <w:color w:val="FF0000"/>
        </w:rPr>
      </w:pPr>
      <w:r w:rsidRPr="004732B5">
        <w:rPr>
          <w:color w:val="FF0000"/>
        </w:rPr>
        <w:t xml:space="preserve">[List all toxic profiles or toxic substances associated with this emission source. The facility should identify and quantify any toxic emissions that may be contained in the VOC emissions released from the devices listed above.] </w:t>
      </w:r>
    </w:p>
    <w:p w:rsidR="007001BC" w:rsidRDefault="007001BC" w:rsidP="007001BC">
      <w:pPr>
        <w:ind w:left="1656"/>
        <w:jc w:val="both"/>
      </w:pPr>
      <w:r w:rsidRPr="004732B5">
        <w:rPr>
          <w:color w:val="0000FF"/>
          <w:u w:val="single"/>
        </w:rPr>
        <w:t>Example</w:t>
      </w:r>
      <w:r w:rsidRPr="004732B5">
        <w:rPr>
          <w:color w:val="0000FF"/>
        </w:rPr>
        <w:t xml:space="preserve">: </w:t>
      </w:r>
      <w:r w:rsidRPr="0064329C">
        <w:rPr>
          <w:color w:val="0000FF"/>
        </w:rPr>
        <w:t>Listed substances are components of fugitive VOCs emitted from XXXX.  Listed substances expected to be emitted are from the following District toxic emissions profile:</w:t>
      </w:r>
    </w:p>
    <w:p w:rsidR="007001BC" w:rsidRPr="00EC5705" w:rsidRDefault="007001BC" w:rsidP="007001BC">
      <w:pPr>
        <w:pStyle w:val="ListParagraph"/>
        <w:numPr>
          <w:ilvl w:val="0"/>
          <w:numId w:val="15"/>
        </w:numPr>
        <w:jc w:val="both"/>
        <w:rPr>
          <w:color w:val="0000FF"/>
        </w:rPr>
      </w:pPr>
      <w:r w:rsidRPr="00EC5705">
        <w:rPr>
          <w:color w:val="0000FF"/>
        </w:rPr>
        <w:t>Profile #</w:t>
      </w:r>
      <w:r>
        <w:rPr>
          <w:color w:val="0000FF"/>
        </w:rPr>
        <w:t>XXX</w:t>
      </w:r>
      <w:r w:rsidRPr="00B95BF7">
        <w:rPr>
          <w:color w:val="0000FF"/>
        </w:rPr>
        <w:t xml:space="preserve"> </w:t>
      </w:r>
      <w:r>
        <w:rPr>
          <w:color w:val="0000FF"/>
        </w:rPr>
        <w:t xml:space="preserve">for XXXX </w:t>
      </w:r>
    </w:p>
    <w:p w:rsidR="007001BC" w:rsidRDefault="007001BC" w:rsidP="007001BC">
      <w:pPr>
        <w:ind w:left="1656"/>
      </w:pPr>
      <w:r>
        <w:t>Further information is provided in Appendix C.</w:t>
      </w:r>
    </w:p>
    <w:p w:rsidR="007001BC" w:rsidRDefault="007001BC" w:rsidP="007001BC">
      <w:pPr>
        <w:ind w:left="1656"/>
        <w:rPr>
          <w:color w:val="FF0000"/>
        </w:rPr>
      </w:pPr>
      <w:r w:rsidRPr="00B71C71">
        <w:rPr>
          <w:color w:val="FF0000"/>
        </w:rPr>
        <w:t>OR</w:t>
      </w:r>
    </w:p>
    <w:p w:rsidR="007001BC" w:rsidRDefault="007001BC" w:rsidP="007001BC">
      <w:pPr>
        <w:ind w:left="1710"/>
        <w:jc w:val="both"/>
      </w:pPr>
      <w:r w:rsidRPr="0064329C">
        <w:rPr>
          <w:color w:val="0000FF"/>
          <w:u w:val="single"/>
        </w:rPr>
        <w:t>Example</w:t>
      </w:r>
      <w:r w:rsidRPr="0064329C">
        <w:rPr>
          <w:color w:val="0000FF"/>
        </w:rPr>
        <w:t>: Listed substances from the XXX Safety Data Sheets are provided in the following table:</w:t>
      </w:r>
    </w:p>
    <w:p w:rsidR="007001BC" w:rsidRDefault="007001BC" w:rsidP="007001BC">
      <w:pPr>
        <w:ind w:left="1656"/>
        <w:jc w:val="both"/>
        <w:rPr>
          <w:color w:val="FF0000"/>
        </w:rPr>
      </w:pPr>
      <w:r w:rsidRPr="00B909ED">
        <w:rPr>
          <w:color w:val="FF0000"/>
        </w:rPr>
        <w:t xml:space="preserve">[Examine Safety Data Sheets and determine if any </w:t>
      </w:r>
      <w:r>
        <w:rPr>
          <w:color w:val="FF0000"/>
        </w:rPr>
        <w:t xml:space="preserve">listed substances are present. </w:t>
      </w:r>
      <w:r w:rsidRPr="00B909ED">
        <w:rPr>
          <w:color w:val="FF0000"/>
        </w:rPr>
        <w:t xml:space="preserve">Provide name and CAS# </w:t>
      </w:r>
      <w:r>
        <w:rPr>
          <w:color w:val="FF0000"/>
        </w:rPr>
        <w:t xml:space="preserve">in the table below </w:t>
      </w:r>
      <w:r w:rsidRPr="00B909ED">
        <w:rPr>
          <w:color w:val="FF0000"/>
        </w:rPr>
        <w:t>for each listed substance present</w:t>
      </w:r>
      <w:r>
        <w:rPr>
          <w:color w:val="FF0000"/>
        </w:rPr>
        <w:t>.</w:t>
      </w:r>
      <w:r w:rsidRPr="00B909ED">
        <w:rPr>
          <w:color w:val="FF0000"/>
        </w:rPr>
        <w:t>]</w:t>
      </w:r>
    </w:p>
    <w:p w:rsidR="007001BC" w:rsidRPr="00B909ED" w:rsidRDefault="007001BC" w:rsidP="007001BC">
      <w:pPr>
        <w:keepNext/>
        <w:spacing w:after="0"/>
        <w:ind w:left="1440"/>
        <w:jc w:val="center"/>
        <w:rPr>
          <w:rFonts w:eastAsia="Calibri"/>
          <w:b/>
          <w:bCs/>
          <w:sz w:val="20"/>
          <w:szCs w:val="20"/>
        </w:rPr>
      </w:pPr>
      <w:r>
        <w:rPr>
          <w:rFonts w:eastAsia="Calibri"/>
          <w:b/>
          <w:bCs/>
          <w:sz w:val="20"/>
          <w:szCs w:val="20"/>
        </w:rPr>
        <w:t>Table 5</w:t>
      </w:r>
      <w:r w:rsidRPr="00B909ED">
        <w:rPr>
          <w:rFonts w:eastAsia="Calibri"/>
          <w:b/>
          <w:bCs/>
          <w:sz w:val="20"/>
          <w:szCs w:val="20"/>
        </w:rPr>
        <w:t xml:space="preserve">.  Listed Substances Present in </w:t>
      </w:r>
      <w:r>
        <w:rPr>
          <w:rFonts w:eastAsia="Calibri"/>
          <w:b/>
          <w:bCs/>
          <w:sz w:val="20"/>
          <w:szCs w:val="20"/>
        </w:rPr>
        <w:t>XXX</w:t>
      </w:r>
    </w:p>
    <w:tbl>
      <w:tblPr>
        <w:tblW w:w="7344" w:type="dxa"/>
        <w:tblInd w:w="1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454"/>
        <w:gridCol w:w="1890"/>
      </w:tblGrid>
      <w:tr w:rsidR="007001BC" w:rsidRPr="00B909ED" w:rsidTr="000326C2">
        <w:tc>
          <w:tcPr>
            <w:tcW w:w="5454" w:type="dxa"/>
            <w:tcMar>
              <w:top w:w="0" w:type="dxa"/>
              <w:left w:w="108" w:type="dxa"/>
              <w:bottom w:w="0" w:type="dxa"/>
              <w:right w:w="108" w:type="dxa"/>
            </w:tcMar>
            <w:hideMark/>
          </w:tcPr>
          <w:p w:rsidR="007001BC" w:rsidRPr="00B909ED" w:rsidRDefault="007001BC" w:rsidP="000326C2">
            <w:pPr>
              <w:spacing w:after="0"/>
              <w:jc w:val="center"/>
              <w:rPr>
                <w:rFonts w:eastAsia="Calibri"/>
                <w:b/>
                <w:bCs/>
                <w:sz w:val="20"/>
                <w:szCs w:val="20"/>
              </w:rPr>
            </w:pPr>
            <w:r w:rsidRPr="00B909ED">
              <w:rPr>
                <w:rFonts w:eastAsia="Calibri"/>
                <w:b/>
                <w:bCs/>
                <w:sz w:val="20"/>
                <w:szCs w:val="20"/>
              </w:rPr>
              <w:t>Pollutant Name</w:t>
            </w:r>
          </w:p>
        </w:tc>
        <w:tc>
          <w:tcPr>
            <w:tcW w:w="1890" w:type="dxa"/>
            <w:tcMar>
              <w:top w:w="0" w:type="dxa"/>
              <w:left w:w="108" w:type="dxa"/>
              <w:bottom w:w="0" w:type="dxa"/>
              <w:right w:w="108" w:type="dxa"/>
            </w:tcMar>
            <w:hideMark/>
          </w:tcPr>
          <w:p w:rsidR="007001BC" w:rsidRPr="00B909ED" w:rsidRDefault="007001BC" w:rsidP="000326C2">
            <w:pPr>
              <w:spacing w:after="0"/>
              <w:jc w:val="center"/>
              <w:rPr>
                <w:rFonts w:eastAsia="Calibri"/>
                <w:b/>
                <w:bCs/>
                <w:sz w:val="20"/>
                <w:szCs w:val="20"/>
              </w:rPr>
            </w:pPr>
            <w:r w:rsidRPr="00B909ED">
              <w:rPr>
                <w:rFonts w:eastAsia="Calibri"/>
                <w:b/>
                <w:bCs/>
                <w:sz w:val="20"/>
                <w:szCs w:val="20"/>
              </w:rPr>
              <w:t>CAS#</w:t>
            </w:r>
          </w:p>
        </w:tc>
      </w:tr>
      <w:tr w:rsidR="007001BC" w:rsidRPr="00B909ED" w:rsidTr="000326C2">
        <w:tc>
          <w:tcPr>
            <w:tcW w:w="5454" w:type="dxa"/>
            <w:tcMar>
              <w:top w:w="0" w:type="dxa"/>
              <w:left w:w="108" w:type="dxa"/>
              <w:bottom w:w="0" w:type="dxa"/>
              <w:right w:w="108" w:type="dxa"/>
            </w:tcMar>
            <w:hideMark/>
          </w:tcPr>
          <w:p w:rsidR="007001BC" w:rsidRPr="00B909ED" w:rsidRDefault="007001BC" w:rsidP="000326C2">
            <w:pPr>
              <w:spacing w:after="0"/>
              <w:rPr>
                <w:rFonts w:eastAsia="Calibri"/>
                <w:color w:val="FF0000"/>
                <w:sz w:val="20"/>
                <w:szCs w:val="20"/>
              </w:rPr>
            </w:pPr>
            <w:r w:rsidRPr="00B909ED">
              <w:rPr>
                <w:rFonts w:eastAsia="Calibri"/>
                <w:color w:val="FF0000"/>
                <w:sz w:val="20"/>
                <w:szCs w:val="20"/>
              </w:rPr>
              <w:t>Example:  Ethyl Benzene</w:t>
            </w:r>
          </w:p>
        </w:tc>
        <w:tc>
          <w:tcPr>
            <w:tcW w:w="1890" w:type="dxa"/>
            <w:tcMar>
              <w:top w:w="0" w:type="dxa"/>
              <w:left w:w="108" w:type="dxa"/>
              <w:bottom w:w="0" w:type="dxa"/>
              <w:right w:w="108" w:type="dxa"/>
            </w:tcMar>
            <w:hideMark/>
          </w:tcPr>
          <w:p w:rsidR="007001BC" w:rsidRPr="00B909ED" w:rsidRDefault="007001BC" w:rsidP="000326C2">
            <w:pPr>
              <w:spacing w:after="0"/>
              <w:jc w:val="center"/>
              <w:rPr>
                <w:rFonts w:eastAsia="Calibri"/>
                <w:color w:val="FF0000"/>
                <w:sz w:val="20"/>
                <w:szCs w:val="20"/>
              </w:rPr>
            </w:pPr>
            <w:r w:rsidRPr="00B909ED">
              <w:rPr>
                <w:rFonts w:eastAsia="Calibri"/>
                <w:color w:val="FF0000"/>
                <w:sz w:val="20"/>
                <w:szCs w:val="20"/>
              </w:rPr>
              <w:t>100414</w:t>
            </w:r>
          </w:p>
        </w:tc>
      </w:tr>
      <w:tr w:rsidR="007001BC" w:rsidRPr="00B909ED" w:rsidTr="000326C2">
        <w:tc>
          <w:tcPr>
            <w:tcW w:w="5454" w:type="dxa"/>
            <w:tcMar>
              <w:top w:w="0" w:type="dxa"/>
              <w:left w:w="108" w:type="dxa"/>
              <w:bottom w:w="0" w:type="dxa"/>
              <w:right w:w="108" w:type="dxa"/>
            </w:tcMar>
          </w:tcPr>
          <w:p w:rsidR="007001BC" w:rsidRPr="00B909ED" w:rsidRDefault="007001BC" w:rsidP="000326C2">
            <w:pPr>
              <w:spacing w:after="0"/>
              <w:rPr>
                <w:rFonts w:eastAsia="Calibri"/>
                <w:sz w:val="20"/>
                <w:szCs w:val="20"/>
              </w:rPr>
            </w:pPr>
          </w:p>
        </w:tc>
        <w:tc>
          <w:tcPr>
            <w:tcW w:w="1890" w:type="dxa"/>
            <w:tcMar>
              <w:top w:w="0" w:type="dxa"/>
              <w:left w:w="108" w:type="dxa"/>
              <w:bottom w:w="0" w:type="dxa"/>
              <w:right w:w="108" w:type="dxa"/>
            </w:tcMar>
          </w:tcPr>
          <w:p w:rsidR="007001BC" w:rsidRPr="00B909ED" w:rsidRDefault="007001BC" w:rsidP="000326C2">
            <w:pPr>
              <w:spacing w:after="0"/>
              <w:jc w:val="center"/>
              <w:rPr>
                <w:rFonts w:eastAsia="Calibri"/>
                <w:sz w:val="20"/>
                <w:szCs w:val="20"/>
              </w:rPr>
            </w:pPr>
          </w:p>
        </w:tc>
      </w:tr>
      <w:tr w:rsidR="007001BC" w:rsidRPr="00B909ED" w:rsidTr="000326C2">
        <w:tc>
          <w:tcPr>
            <w:tcW w:w="5454" w:type="dxa"/>
            <w:tcMar>
              <w:top w:w="0" w:type="dxa"/>
              <w:left w:w="108" w:type="dxa"/>
              <w:bottom w:w="0" w:type="dxa"/>
              <w:right w:w="108" w:type="dxa"/>
            </w:tcMar>
            <w:hideMark/>
          </w:tcPr>
          <w:p w:rsidR="007001BC" w:rsidRPr="00B909ED" w:rsidRDefault="007001BC" w:rsidP="000326C2">
            <w:pPr>
              <w:spacing w:after="0"/>
              <w:rPr>
                <w:rFonts w:eastAsia="Calibri"/>
                <w:sz w:val="20"/>
                <w:szCs w:val="20"/>
              </w:rPr>
            </w:pPr>
          </w:p>
        </w:tc>
        <w:tc>
          <w:tcPr>
            <w:tcW w:w="1890" w:type="dxa"/>
            <w:tcMar>
              <w:top w:w="0" w:type="dxa"/>
              <w:left w:w="108" w:type="dxa"/>
              <w:bottom w:w="0" w:type="dxa"/>
              <w:right w:w="108" w:type="dxa"/>
            </w:tcMar>
          </w:tcPr>
          <w:p w:rsidR="007001BC" w:rsidRPr="00B909ED" w:rsidRDefault="007001BC" w:rsidP="000326C2">
            <w:pPr>
              <w:spacing w:after="0"/>
              <w:jc w:val="center"/>
              <w:rPr>
                <w:rFonts w:eastAsia="Calibri"/>
                <w:sz w:val="20"/>
                <w:szCs w:val="20"/>
              </w:rPr>
            </w:pPr>
          </w:p>
        </w:tc>
      </w:tr>
      <w:tr w:rsidR="007001BC" w:rsidRPr="00B909ED" w:rsidTr="000326C2">
        <w:tc>
          <w:tcPr>
            <w:tcW w:w="5454" w:type="dxa"/>
            <w:tcMar>
              <w:top w:w="0" w:type="dxa"/>
              <w:left w:w="108" w:type="dxa"/>
              <w:bottom w:w="0" w:type="dxa"/>
              <w:right w:w="108" w:type="dxa"/>
            </w:tcMar>
          </w:tcPr>
          <w:p w:rsidR="007001BC" w:rsidRPr="00B909ED" w:rsidRDefault="007001BC" w:rsidP="000326C2">
            <w:pPr>
              <w:spacing w:after="0"/>
              <w:rPr>
                <w:rFonts w:eastAsia="Calibri"/>
                <w:color w:val="FF0000"/>
                <w:sz w:val="20"/>
                <w:szCs w:val="20"/>
              </w:rPr>
            </w:pPr>
          </w:p>
        </w:tc>
        <w:tc>
          <w:tcPr>
            <w:tcW w:w="1890" w:type="dxa"/>
            <w:tcMar>
              <w:top w:w="0" w:type="dxa"/>
              <w:left w:w="108" w:type="dxa"/>
              <w:bottom w:w="0" w:type="dxa"/>
              <w:right w:w="108" w:type="dxa"/>
            </w:tcMar>
          </w:tcPr>
          <w:p w:rsidR="007001BC" w:rsidRPr="00B909ED" w:rsidRDefault="007001BC" w:rsidP="000326C2">
            <w:pPr>
              <w:spacing w:after="0"/>
              <w:jc w:val="center"/>
              <w:rPr>
                <w:rFonts w:eastAsia="Calibri"/>
                <w:sz w:val="20"/>
                <w:szCs w:val="20"/>
              </w:rPr>
            </w:pPr>
          </w:p>
        </w:tc>
      </w:tr>
      <w:tr w:rsidR="007001BC" w:rsidRPr="00B909ED" w:rsidTr="000326C2">
        <w:tc>
          <w:tcPr>
            <w:tcW w:w="5454" w:type="dxa"/>
            <w:tcMar>
              <w:top w:w="0" w:type="dxa"/>
              <w:left w:w="108" w:type="dxa"/>
              <w:bottom w:w="0" w:type="dxa"/>
              <w:right w:w="108" w:type="dxa"/>
            </w:tcMar>
          </w:tcPr>
          <w:p w:rsidR="007001BC" w:rsidRPr="00B909ED" w:rsidRDefault="007001BC" w:rsidP="000326C2">
            <w:pPr>
              <w:spacing w:after="0"/>
              <w:rPr>
                <w:rFonts w:eastAsia="Calibri"/>
                <w:color w:val="FF0000"/>
                <w:sz w:val="20"/>
                <w:szCs w:val="20"/>
              </w:rPr>
            </w:pPr>
            <w:r w:rsidRPr="00B909ED">
              <w:rPr>
                <w:rFonts w:eastAsia="Calibri"/>
                <w:color w:val="FF0000"/>
                <w:sz w:val="20"/>
                <w:szCs w:val="20"/>
              </w:rPr>
              <w:t>[Add more rows as necessary]</w:t>
            </w:r>
          </w:p>
        </w:tc>
        <w:tc>
          <w:tcPr>
            <w:tcW w:w="1890" w:type="dxa"/>
            <w:tcMar>
              <w:top w:w="0" w:type="dxa"/>
              <w:left w:w="108" w:type="dxa"/>
              <w:bottom w:w="0" w:type="dxa"/>
              <w:right w:w="108" w:type="dxa"/>
            </w:tcMar>
          </w:tcPr>
          <w:p w:rsidR="007001BC" w:rsidRPr="00B909ED" w:rsidRDefault="007001BC" w:rsidP="000326C2">
            <w:pPr>
              <w:spacing w:after="0"/>
              <w:jc w:val="center"/>
              <w:rPr>
                <w:rFonts w:eastAsia="Calibri"/>
                <w:sz w:val="20"/>
                <w:szCs w:val="20"/>
              </w:rPr>
            </w:pPr>
          </w:p>
        </w:tc>
      </w:tr>
    </w:tbl>
    <w:p w:rsidR="007001BC" w:rsidRDefault="007001BC" w:rsidP="007001BC">
      <w:pPr>
        <w:pStyle w:val="Heading3"/>
      </w:pPr>
      <w:r>
        <w:t>Calculation Method</w:t>
      </w:r>
    </w:p>
    <w:p w:rsidR="007001BC" w:rsidRPr="00E2438D" w:rsidRDefault="007001BC" w:rsidP="007001BC">
      <w:pPr>
        <w:ind w:left="1656"/>
        <w:rPr>
          <w:color w:val="FF0000"/>
        </w:rPr>
      </w:pPr>
      <w:r w:rsidRPr="00E2438D">
        <w:rPr>
          <w:color w:val="FF0000"/>
        </w:rPr>
        <w:t>[Provide proposed calculation method(s) for quantifying ACTUAL emissions.]</w:t>
      </w:r>
    </w:p>
    <w:p w:rsidR="007001BC" w:rsidRPr="00EC5705" w:rsidRDefault="007001BC" w:rsidP="007001BC">
      <w:pPr>
        <w:ind w:left="1656"/>
        <w:rPr>
          <w:color w:val="0000FF"/>
          <w:u w:val="single"/>
        </w:rPr>
      </w:pPr>
      <w:r w:rsidRPr="00EC5705">
        <w:rPr>
          <w:color w:val="0000FF"/>
          <w:u w:val="single"/>
        </w:rPr>
        <w:t xml:space="preserve">Example: </w:t>
      </w:r>
    </w:p>
    <w:p w:rsidR="007001BC" w:rsidRDefault="007001BC" w:rsidP="007001BC">
      <w:pPr>
        <w:ind w:left="1656"/>
        <w:jc w:val="both"/>
      </w:pPr>
      <w:r>
        <w:t xml:space="preserve">San Joaquin Valley </w:t>
      </w:r>
      <w:r w:rsidRPr="008124B0">
        <w:t xml:space="preserve">APCD </w:t>
      </w:r>
      <w:r>
        <w:t>approved emissions profile (speciation factors)</w:t>
      </w:r>
      <w:r w:rsidRPr="008124B0">
        <w:t xml:space="preserve"> will be used to quantify emissions of listed </w:t>
      </w:r>
      <w:r>
        <w:t>substances.</w:t>
      </w:r>
      <w:r w:rsidRPr="008124B0">
        <w:t xml:space="preserve"> </w:t>
      </w:r>
      <w:r>
        <w:t>The VOC</w:t>
      </w:r>
      <w:r w:rsidRPr="003A5DF2">
        <w:rPr>
          <w:vertAlign w:val="subscript"/>
        </w:rPr>
        <w:t xml:space="preserve"> </w:t>
      </w:r>
      <w:r>
        <w:t xml:space="preserve">emission factors </w:t>
      </w:r>
      <w:r w:rsidRPr="009151D2">
        <w:rPr>
          <w:color w:val="0000FF"/>
        </w:rPr>
        <w:t>(listed in the District’s permit to operate for the specified devices</w:t>
      </w:r>
      <w:r>
        <w:rPr>
          <w:color w:val="0000FF"/>
        </w:rPr>
        <w:t xml:space="preserve"> OR</w:t>
      </w:r>
      <w:r w:rsidRPr="009151D2">
        <w:rPr>
          <w:color w:val="0000FF"/>
        </w:rPr>
        <w:t xml:space="preserve"> as established per AP</w:t>
      </w:r>
      <w:r>
        <w:rPr>
          <w:color w:val="0000FF"/>
        </w:rPr>
        <w:t>-</w:t>
      </w:r>
      <w:r w:rsidRPr="009151D2">
        <w:rPr>
          <w:color w:val="0000FF"/>
        </w:rPr>
        <w:t>42</w:t>
      </w:r>
      <w:r>
        <w:rPr>
          <w:color w:val="0000FF"/>
        </w:rPr>
        <w:t xml:space="preserve"> OR </w:t>
      </w:r>
      <w:r w:rsidRPr="009151D2">
        <w:rPr>
          <w:color w:val="0000FF"/>
        </w:rPr>
        <w:t>as es</w:t>
      </w:r>
      <w:r w:rsidRPr="00EB407A">
        <w:rPr>
          <w:color w:val="0000FF"/>
        </w:rPr>
        <w:t>tablishe</w:t>
      </w:r>
      <w:r w:rsidRPr="009151D2">
        <w:rPr>
          <w:color w:val="0000FF"/>
        </w:rPr>
        <w:t>d per project #XXXX</w:t>
      </w:r>
      <w:r>
        <w:rPr>
          <w:color w:val="0000FF"/>
        </w:rPr>
        <w:t xml:space="preserve">XXX OR </w:t>
      </w:r>
      <w:r>
        <w:t>e</w:t>
      </w:r>
      <w:r>
        <w:rPr>
          <w:color w:val="0000FF"/>
        </w:rPr>
        <w:t>stablished by</w:t>
      </w:r>
      <w:r w:rsidRPr="009151D2">
        <w:rPr>
          <w:color w:val="0000FF"/>
        </w:rPr>
        <w:t xml:space="preserve"> </w:t>
      </w:r>
      <w:r>
        <w:rPr>
          <w:color w:val="0000FF"/>
        </w:rPr>
        <w:t xml:space="preserve">District-approved source tests OR </w:t>
      </w:r>
      <w:r w:rsidR="001A2D36">
        <w:rPr>
          <w:color w:val="0000FF"/>
        </w:rPr>
        <w:t>Toxics</w:t>
      </w:r>
      <w:r>
        <w:rPr>
          <w:color w:val="0000FF"/>
        </w:rPr>
        <w:t xml:space="preserve"> Emissions Inventory Reports (TEIR) </w:t>
      </w:r>
      <w:r w:rsidRPr="009151D2">
        <w:rPr>
          <w:color w:val="0000FF"/>
        </w:rPr>
        <w:t>for the specified devices)</w:t>
      </w:r>
      <w:r>
        <w:rPr>
          <w:color w:val="0000FF"/>
        </w:rPr>
        <w:t xml:space="preserve"> </w:t>
      </w:r>
      <w:r w:rsidRPr="00E2438D">
        <w:rPr>
          <w:color w:val="FF0000"/>
        </w:rPr>
        <w:t xml:space="preserve">[Update reference as needed] </w:t>
      </w:r>
      <w:r>
        <w:t>will be used to estimate VOCs.  The VOCs will then be speciated into associated listed substances as follows:</w:t>
      </w:r>
    </w:p>
    <w:p w:rsidR="007001BC" w:rsidRPr="00A00A45" w:rsidRDefault="007001BC" w:rsidP="007001BC">
      <w:pPr>
        <w:ind w:left="2160"/>
        <w:rPr>
          <w:i/>
        </w:rPr>
      </w:pPr>
      <w:r w:rsidRPr="00A00A45">
        <w:rPr>
          <w:i/>
        </w:rPr>
        <w:t>E</w:t>
      </w:r>
      <w:r w:rsidRPr="00B81AA5">
        <w:rPr>
          <w:i/>
          <w:vertAlign w:val="subscript"/>
        </w:rPr>
        <w:t>LS</w:t>
      </w:r>
      <w:r w:rsidRPr="00A00A45">
        <w:rPr>
          <w:i/>
        </w:rPr>
        <w:t xml:space="preserve"> = EF</w:t>
      </w:r>
      <w:r>
        <w:rPr>
          <w:i/>
          <w:vertAlign w:val="subscript"/>
        </w:rPr>
        <w:t>VOC</w:t>
      </w:r>
      <w:r w:rsidRPr="00A00A45">
        <w:rPr>
          <w:i/>
        </w:rPr>
        <w:t>x PR</w:t>
      </w:r>
      <w:r w:rsidR="002059D0">
        <w:rPr>
          <w:i/>
        </w:rPr>
        <w:t xml:space="preserve"> x E</w:t>
      </w:r>
      <w:r>
        <w:rPr>
          <w:i/>
        </w:rPr>
        <w:t>F</w:t>
      </w:r>
      <w:r w:rsidRPr="00B81AA5">
        <w:rPr>
          <w:i/>
          <w:vertAlign w:val="subscript"/>
        </w:rPr>
        <w:t>LS</w:t>
      </w:r>
    </w:p>
    <w:p w:rsidR="007001BC" w:rsidRDefault="007001BC" w:rsidP="007001BC">
      <w:pPr>
        <w:ind w:left="1656"/>
      </w:pPr>
      <w:r>
        <w:t>where,</w:t>
      </w:r>
      <w:r>
        <w:tab/>
      </w:r>
    </w:p>
    <w:p w:rsidR="007001BC" w:rsidRDefault="007001BC" w:rsidP="007001BC">
      <w:pPr>
        <w:tabs>
          <w:tab w:val="left" w:pos="1890"/>
        </w:tabs>
        <w:spacing w:after="0"/>
        <w:ind w:left="3240" w:hanging="1080"/>
      </w:pPr>
      <w:r w:rsidRPr="00A00A45">
        <w:rPr>
          <w:i/>
        </w:rPr>
        <w:t>E</w:t>
      </w:r>
      <w:r w:rsidRPr="00B81AA5">
        <w:rPr>
          <w:i/>
          <w:vertAlign w:val="subscript"/>
        </w:rPr>
        <w:t>LS</w:t>
      </w:r>
      <w:r w:rsidRPr="00A00A45">
        <w:rPr>
          <w:i/>
        </w:rPr>
        <w:t xml:space="preserve"> </w:t>
      </w:r>
      <w:r>
        <w:rPr>
          <w:i/>
        </w:rPr>
        <w:tab/>
      </w:r>
      <w:r w:rsidRPr="00A00A45">
        <w:rPr>
          <w:i/>
        </w:rPr>
        <w:t xml:space="preserve">= </w:t>
      </w:r>
      <w:r>
        <w:rPr>
          <w:i/>
        </w:rPr>
        <w:t xml:space="preserve">listed substance </w:t>
      </w:r>
      <w:r w:rsidRPr="00A00A45">
        <w:rPr>
          <w:i/>
        </w:rPr>
        <w:t xml:space="preserve">emissions </w:t>
      </w:r>
      <w:r>
        <w:rPr>
          <w:i/>
        </w:rPr>
        <w:t xml:space="preserve">in </w:t>
      </w:r>
      <w:r w:rsidRPr="00A00A45">
        <w:rPr>
          <w:i/>
        </w:rPr>
        <w:t>lb/yr or lb/hr</w:t>
      </w:r>
    </w:p>
    <w:p w:rsidR="007001BC" w:rsidRPr="00A00A45" w:rsidRDefault="007001BC" w:rsidP="007001BC">
      <w:pPr>
        <w:tabs>
          <w:tab w:val="left" w:pos="1890"/>
        </w:tabs>
        <w:spacing w:after="0"/>
        <w:ind w:left="3240" w:hanging="1080"/>
        <w:rPr>
          <w:i/>
        </w:rPr>
      </w:pPr>
      <w:r w:rsidRPr="00A00A45">
        <w:rPr>
          <w:i/>
        </w:rPr>
        <w:t>EF</w:t>
      </w:r>
      <w:r>
        <w:rPr>
          <w:i/>
          <w:vertAlign w:val="subscript"/>
        </w:rPr>
        <w:t>VOC</w:t>
      </w:r>
      <w:r w:rsidRPr="00A00A45">
        <w:rPr>
          <w:i/>
        </w:rPr>
        <w:t xml:space="preserve"> </w:t>
      </w:r>
      <w:r>
        <w:rPr>
          <w:i/>
        </w:rPr>
        <w:tab/>
      </w:r>
      <w:r w:rsidRPr="00A00A45">
        <w:rPr>
          <w:i/>
        </w:rPr>
        <w:t xml:space="preserve">= </w:t>
      </w:r>
      <w:r>
        <w:rPr>
          <w:i/>
        </w:rPr>
        <w:t xml:space="preserve">VOC </w:t>
      </w:r>
      <w:r w:rsidRPr="00A00A45">
        <w:rPr>
          <w:i/>
        </w:rPr>
        <w:t xml:space="preserve">emission factor </w:t>
      </w:r>
      <w:r>
        <w:rPr>
          <w:i/>
        </w:rPr>
        <w:t xml:space="preserve">in </w:t>
      </w:r>
      <w:r w:rsidRPr="00A00A45">
        <w:rPr>
          <w:i/>
        </w:rPr>
        <w:t>lb/</w:t>
      </w:r>
      <w:r>
        <w:rPr>
          <w:i/>
        </w:rPr>
        <w:t>unit process</w:t>
      </w:r>
    </w:p>
    <w:p w:rsidR="007001BC" w:rsidRDefault="007001BC" w:rsidP="007001BC">
      <w:pPr>
        <w:tabs>
          <w:tab w:val="left" w:pos="1890"/>
        </w:tabs>
        <w:spacing w:after="0"/>
        <w:ind w:left="3240" w:hanging="1080"/>
        <w:rPr>
          <w:i/>
        </w:rPr>
      </w:pPr>
      <w:r w:rsidRPr="00A00A45">
        <w:rPr>
          <w:i/>
        </w:rPr>
        <w:t xml:space="preserve">PR </w:t>
      </w:r>
      <w:r>
        <w:rPr>
          <w:i/>
        </w:rPr>
        <w:tab/>
      </w:r>
      <w:r w:rsidRPr="00A00A45">
        <w:rPr>
          <w:i/>
        </w:rPr>
        <w:t xml:space="preserve">= process rate </w:t>
      </w:r>
      <w:r>
        <w:rPr>
          <w:i/>
        </w:rPr>
        <w:t>per year or hour</w:t>
      </w:r>
    </w:p>
    <w:p w:rsidR="007001BC" w:rsidRDefault="007001BC" w:rsidP="007001BC">
      <w:pPr>
        <w:ind w:left="3240" w:hanging="1080"/>
        <w:rPr>
          <w:i/>
        </w:rPr>
      </w:pPr>
      <w:r>
        <w:rPr>
          <w:i/>
        </w:rPr>
        <w:t>EF</w:t>
      </w:r>
      <w:r>
        <w:rPr>
          <w:i/>
          <w:vertAlign w:val="subscript"/>
        </w:rPr>
        <w:t>LS</w:t>
      </w:r>
      <w:r>
        <w:rPr>
          <w:i/>
        </w:rPr>
        <w:tab/>
        <w:t>= listed substance emission factor (lb LS/lb VOC)</w:t>
      </w:r>
    </w:p>
    <w:p w:rsidR="007001BC" w:rsidRPr="00F00DBF" w:rsidRDefault="007001BC" w:rsidP="007001BC">
      <w:pPr>
        <w:pStyle w:val="Heading2"/>
        <w:numPr>
          <w:ilvl w:val="1"/>
          <w:numId w:val="1"/>
        </w:numPr>
        <w:ind w:left="936"/>
        <w:rPr>
          <w:b w:val="0"/>
          <w:color w:val="FF0000"/>
          <w:sz w:val="24"/>
          <w:szCs w:val="24"/>
        </w:rPr>
      </w:pPr>
      <w:bookmarkStart w:id="24" w:name="_Toc465841970"/>
      <w:bookmarkStart w:id="25" w:name="_Toc466033792"/>
      <w:bookmarkStart w:id="26" w:name="_Toc523983913"/>
      <w:bookmarkStart w:id="27" w:name="_Toc465841971"/>
      <w:r w:rsidRPr="00F00DBF">
        <w:rPr>
          <w:color w:val="0000FF"/>
          <w:u w:val="single"/>
        </w:rPr>
        <w:t>EXAMPLE:</w:t>
      </w:r>
      <w:r w:rsidRPr="00F00DBF">
        <w:rPr>
          <w:color w:val="0000FF"/>
        </w:rPr>
        <w:t xml:space="preserve"> Other Permitted Sources </w:t>
      </w:r>
      <w:r w:rsidRPr="00F00DBF">
        <w:rPr>
          <w:b w:val="0"/>
          <w:color w:val="FF0000"/>
          <w:sz w:val="24"/>
          <w:szCs w:val="24"/>
        </w:rPr>
        <w:t>[Change the heading title to appropriately describe the source.]</w:t>
      </w:r>
      <w:bookmarkEnd w:id="24"/>
      <w:bookmarkEnd w:id="25"/>
      <w:bookmarkEnd w:id="26"/>
    </w:p>
    <w:p w:rsidR="007001BC" w:rsidRPr="00F00DBF" w:rsidRDefault="007001BC" w:rsidP="00AA323B">
      <w:pPr>
        <w:ind w:left="936"/>
        <w:jc w:val="both"/>
        <w:rPr>
          <w:color w:val="FF0000"/>
        </w:rPr>
      </w:pPr>
      <w:r w:rsidRPr="00F00DBF">
        <w:rPr>
          <w:rFonts w:eastAsiaTheme="majorEastAsia" w:cstheme="majorBidi"/>
          <w:bCs/>
          <w:color w:val="FF0000"/>
        </w:rPr>
        <w:t>[Use this when we do not have a toxics profile for the source. The facility will determine substances and quantification methods.]</w:t>
      </w:r>
    </w:p>
    <w:p w:rsidR="007001BC" w:rsidRPr="00D253B5" w:rsidRDefault="007001BC" w:rsidP="007001BC">
      <w:pPr>
        <w:pStyle w:val="Heading3"/>
        <w:rPr>
          <w:snapToGrid w:val="0"/>
        </w:rPr>
      </w:pPr>
      <w:r w:rsidRPr="00D253B5">
        <w:rPr>
          <w:snapToGrid w:val="0"/>
        </w:rPr>
        <w:t>Applicability</w:t>
      </w:r>
    </w:p>
    <w:p w:rsidR="007001BC" w:rsidRDefault="007001BC" w:rsidP="007001BC">
      <w:pPr>
        <w:ind w:left="1656"/>
        <w:jc w:val="both"/>
        <w:rPr>
          <w:color w:val="FF0000"/>
        </w:rPr>
      </w:pPr>
      <w:r w:rsidRPr="00C5249A">
        <w:rPr>
          <w:color w:val="FF0000"/>
        </w:rPr>
        <w:t>[List</w:t>
      </w:r>
      <w:r>
        <w:rPr>
          <w:color w:val="FF0000"/>
        </w:rPr>
        <w:t xml:space="preserve"> the </w:t>
      </w:r>
      <w:r w:rsidR="001A2D36">
        <w:rPr>
          <w:color w:val="FF0000"/>
        </w:rPr>
        <w:t>toxics</w:t>
      </w:r>
      <w:r w:rsidRPr="00F22FA5">
        <w:rPr>
          <w:color w:val="FF0000"/>
        </w:rPr>
        <w:t xml:space="preserve"> </w:t>
      </w:r>
      <w:r>
        <w:rPr>
          <w:color w:val="FF0000"/>
        </w:rPr>
        <w:t>device ID(s)</w:t>
      </w:r>
      <w:r w:rsidRPr="00C5249A">
        <w:rPr>
          <w:color w:val="FF0000"/>
        </w:rPr>
        <w:t xml:space="preserve"> this emission source applies to</w:t>
      </w:r>
      <w:r>
        <w:rPr>
          <w:color w:val="FF0000"/>
        </w:rPr>
        <w:t>.</w:t>
      </w:r>
      <w:r w:rsidRPr="00C5249A">
        <w:rPr>
          <w:color w:val="FF0000"/>
        </w:rPr>
        <w:t>]</w:t>
      </w:r>
    </w:p>
    <w:p w:rsidR="007001BC" w:rsidRPr="00BB68F2" w:rsidRDefault="007001BC" w:rsidP="007001BC">
      <w:pPr>
        <w:ind w:left="1656"/>
        <w:jc w:val="both"/>
      </w:pPr>
      <w:r>
        <w:t xml:space="preserve">This section applies to </w:t>
      </w:r>
      <w:r w:rsidR="001A2D36">
        <w:t>toxics</w:t>
      </w:r>
      <w:r>
        <w:t xml:space="preserve"> device(s) </w:t>
      </w:r>
      <w:r>
        <w:rPr>
          <w:color w:val="0000FF"/>
        </w:rPr>
        <w:t>XX and XX</w:t>
      </w:r>
      <w:r w:rsidRPr="00EC5705">
        <w:rPr>
          <w:color w:val="0000FF"/>
        </w:rPr>
        <w:t>.</w:t>
      </w:r>
    </w:p>
    <w:p w:rsidR="007001BC" w:rsidRDefault="007001BC" w:rsidP="007001BC">
      <w:pPr>
        <w:pStyle w:val="Heading3"/>
        <w:rPr>
          <w:snapToGrid w:val="0"/>
        </w:rPr>
      </w:pPr>
      <w:r>
        <w:rPr>
          <w:snapToGrid w:val="0"/>
        </w:rPr>
        <w:t>Process Description</w:t>
      </w:r>
    </w:p>
    <w:p w:rsidR="007001BC" w:rsidRDefault="007001BC" w:rsidP="00AA323B">
      <w:pPr>
        <w:ind w:left="1656"/>
        <w:jc w:val="both"/>
        <w:rPr>
          <w:color w:val="FF0000"/>
        </w:rPr>
      </w:pPr>
      <w:r w:rsidRPr="00791A0D">
        <w:rPr>
          <w:color w:val="FF0000"/>
        </w:rPr>
        <w:t xml:space="preserve">[Provide </w:t>
      </w:r>
      <w:r>
        <w:rPr>
          <w:color w:val="FF0000"/>
        </w:rPr>
        <w:t xml:space="preserve">a </w:t>
      </w:r>
      <w:r w:rsidRPr="00791A0D">
        <w:rPr>
          <w:color w:val="FF0000"/>
        </w:rPr>
        <w:t xml:space="preserve">process description of </w:t>
      </w:r>
      <w:r>
        <w:rPr>
          <w:color w:val="FF0000"/>
        </w:rPr>
        <w:t>the above emission source per unit or source group, as applicable.</w:t>
      </w:r>
      <w:r w:rsidRPr="00791A0D">
        <w:rPr>
          <w:color w:val="FF0000"/>
        </w:rPr>
        <w:t>]</w:t>
      </w:r>
    </w:p>
    <w:p w:rsidR="007001BC" w:rsidRDefault="007001BC" w:rsidP="007001BC">
      <w:pPr>
        <w:ind w:left="1656"/>
        <w:rPr>
          <w:color w:val="FF0000"/>
        </w:rPr>
      </w:pPr>
      <w:r>
        <w:rPr>
          <w:color w:val="0000FF"/>
          <w:u w:val="single"/>
        </w:rPr>
        <w:t>Example:</w:t>
      </w:r>
      <w:r>
        <w:rPr>
          <w:color w:val="0000FF"/>
        </w:rPr>
        <w:t xml:space="preserve"> </w:t>
      </w:r>
      <w:r w:rsidRPr="00294BE5">
        <w:t>The facility</w:t>
      </w:r>
      <w:r w:rsidRPr="00872C99">
        <w:rPr>
          <w:color w:val="0000FF"/>
        </w:rPr>
        <w:t xml:space="preserve"> operates</w:t>
      </w:r>
      <w:r>
        <w:rPr>
          <w:color w:val="0000FF"/>
        </w:rPr>
        <w:t xml:space="preserve"> XXXXX.</w:t>
      </w:r>
    </w:p>
    <w:p w:rsidR="007001BC" w:rsidRDefault="007001BC" w:rsidP="007001BC">
      <w:pPr>
        <w:pStyle w:val="Heading3"/>
        <w:rPr>
          <w:snapToGrid w:val="0"/>
        </w:rPr>
      </w:pPr>
      <w:r>
        <w:rPr>
          <w:snapToGrid w:val="0"/>
        </w:rPr>
        <w:t>Listed Substances</w:t>
      </w:r>
    </w:p>
    <w:p w:rsidR="007001BC" w:rsidRPr="00F22FA5" w:rsidRDefault="007001BC" w:rsidP="007001BC">
      <w:pPr>
        <w:ind w:left="1656"/>
        <w:jc w:val="both"/>
        <w:rPr>
          <w:color w:val="FF0000"/>
        </w:rPr>
      </w:pPr>
      <w:r w:rsidRPr="00F22FA5">
        <w:rPr>
          <w:color w:val="FF0000"/>
        </w:rPr>
        <w:t xml:space="preserve">[List all toxic </w:t>
      </w:r>
      <w:r>
        <w:rPr>
          <w:color w:val="FF0000"/>
        </w:rPr>
        <w:t xml:space="preserve">substances associated with the </w:t>
      </w:r>
      <w:r w:rsidRPr="00F22FA5">
        <w:rPr>
          <w:color w:val="FF0000"/>
        </w:rPr>
        <w:t>emission source</w:t>
      </w:r>
      <w:r>
        <w:rPr>
          <w:color w:val="FF0000"/>
        </w:rPr>
        <w:t>.</w:t>
      </w:r>
      <w:r w:rsidRPr="00F22FA5">
        <w:rPr>
          <w:color w:val="FF0000"/>
        </w:rPr>
        <w:t>]</w:t>
      </w:r>
    </w:p>
    <w:p w:rsidR="007001BC" w:rsidRDefault="007001BC" w:rsidP="007001BC">
      <w:pPr>
        <w:pStyle w:val="Heading3"/>
      </w:pPr>
      <w:r>
        <w:t>Calculation Method</w:t>
      </w:r>
    </w:p>
    <w:p w:rsidR="007001BC" w:rsidRPr="00BB68F2" w:rsidRDefault="007001BC" w:rsidP="007001BC">
      <w:pPr>
        <w:ind w:left="1656"/>
        <w:rPr>
          <w:color w:val="FF0000"/>
        </w:rPr>
      </w:pPr>
      <w:r>
        <w:rPr>
          <w:color w:val="FF0000"/>
        </w:rPr>
        <w:t>[</w:t>
      </w:r>
      <w:r w:rsidRPr="00F22FA5">
        <w:rPr>
          <w:color w:val="FF0000"/>
        </w:rPr>
        <w:t>Provi</w:t>
      </w:r>
      <w:r>
        <w:rPr>
          <w:color w:val="FF0000"/>
        </w:rPr>
        <w:t>de proposed calculation method(s)</w:t>
      </w:r>
      <w:r w:rsidRPr="00F22FA5">
        <w:rPr>
          <w:color w:val="FF0000"/>
        </w:rPr>
        <w:t xml:space="preserve"> for quantifying </w:t>
      </w:r>
      <w:r>
        <w:rPr>
          <w:color w:val="FF0000"/>
        </w:rPr>
        <w:t xml:space="preserve">ACTUAL </w:t>
      </w:r>
      <w:r w:rsidRPr="00F22FA5">
        <w:rPr>
          <w:color w:val="FF0000"/>
        </w:rPr>
        <w:t>emission</w:t>
      </w:r>
      <w:r>
        <w:rPr>
          <w:color w:val="FF0000"/>
        </w:rPr>
        <w:t>s.]</w:t>
      </w:r>
    </w:p>
    <w:p w:rsidR="007001BC" w:rsidRDefault="007001BC" w:rsidP="007001BC">
      <w:pPr>
        <w:pStyle w:val="Heading1"/>
        <w:numPr>
          <w:ilvl w:val="0"/>
          <w:numId w:val="1"/>
        </w:numPr>
      </w:pPr>
      <w:bookmarkStart w:id="28" w:name="_Toc466033793"/>
      <w:bookmarkStart w:id="29" w:name="_Toc523983914"/>
      <w:r>
        <w:t>Other Permit-Exempt Equipment</w:t>
      </w:r>
      <w:bookmarkEnd w:id="27"/>
      <w:bookmarkEnd w:id="28"/>
      <w:bookmarkEnd w:id="29"/>
    </w:p>
    <w:p w:rsidR="007001BC" w:rsidRDefault="007001BC" w:rsidP="007001BC">
      <w:pPr>
        <w:ind w:left="360"/>
        <w:jc w:val="both"/>
        <w:rPr>
          <w:color w:val="FF0000"/>
        </w:rPr>
      </w:pPr>
      <w:r>
        <w:rPr>
          <w:color w:val="FF0000"/>
        </w:rPr>
        <w:t xml:space="preserve">[List other permit-exempt equipment in this section, and describe the method by which toxic emissions will be calculated.  Delete this section if it does not apply. All PEERs are already accounted for in the previous </w:t>
      </w:r>
      <w:r w:rsidRPr="008B4E5D">
        <w:rPr>
          <w:color w:val="FF0000"/>
        </w:rPr>
        <w:t>section. Refer to Appendix A and Appendix C of the CARB Emission Inventory Criteria and Guidelines for details regarding the potential</w:t>
      </w:r>
      <w:r>
        <w:rPr>
          <w:color w:val="FF0000"/>
        </w:rPr>
        <w:t xml:space="preserve"> sources to include in this section</w:t>
      </w:r>
      <w:r w:rsidRPr="00731EC7">
        <w:rPr>
          <w:color w:val="FF0000"/>
        </w:rPr>
        <w:t>.</w:t>
      </w:r>
      <w:r>
        <w:rPr>
          <w:color w:val="FF0000"/>
        </w:rPr>
        <w:t xml:space="preserve"> Please contact the District Hot Spots Team at (559) 230-6000 or at </w:t>
      </w:r>
      <w:hyperlink r:id="rId12" w:history="1">
        <w:r w:rsidRPr="00971342">
          <w:rPr>
            <w:rStyle w:val="Hyperlink"/>
          </w:rPr>
          <w:t>hotspots@valleyair.org</w:t>
        </w:r>
      </w:hyperlink>
      <w:r>
        <w:rPr>
          <w:color w:val="FF0000"/>
        </w:rPr>
        <w:t xml:space="preserve"> with any questions you may have.</w:t>
      </w:r>
      <w:r w:rsidRPr="00731EC7">
        <w:rPr>
          <w:color w:val="FF0000"/>
        </w:rPr>
        <w:t>]</w:t>
      </w:r>
      <w:r>
        <w:rPr>
          <w:color w:val="FF0000"/>
        </w:rPr>
        <w:t xml:space="preserve"> </w:t>
      </w:r>
    </w:p>
    <w:p w:rsidR="007001BC" w:rsidRDefault="007001BC" w:rsidP="007001BC">
      <w:pPr>
        <w:ind w:left="360"/>
        <w:jc w:val="both"/>
      </w:pPr>
      <w:r w:rsidRPr="009F7B5C">
        <w:rPr>
          <w:color w:val="FF0000"/>
        </w:rPr>
        <w:t>The toxics device ID</w:t>
      </w:r>
      <w:r>
        <w:rPr>
          <w:color w:val="FF0000"/>
        </w:rPr>
        <w:t>s</w:t>
      </w:r>
      <w:r w:rsidRPr="009F7B5C">
        <w:rPr>
          <w:color w:val="FF0000"/>
        </w:rPr>
        <w:t xml:space="preserve"> used for these sources will </w:t>
      </w:r>
      <w:r>
        <w:rPr>
          <w:color w:val="FF0000"/>
        </w:rPr>
        <w:t>start at 6</w:t>
      </w:r>
      <w:r w:rsidRPr="009F7B5C">
        <w:rPr>
          <w:color w:val="FF0000"/>
        </w:rPr>
        <w:t>00</w:t>
      </w:r>
      <w:r>
        <w:rPr>
          <w:color w:val="FF0000"/>
        </w:rPr>
        <w:t>1 and will continue sequentially (6001, 6002, 6003, etc.)</w:t>
      </w:r>
      <w:r w:rsidRPr="009F7B5C">
        <w:rPr>
          <w:color w:val="FF0000"/>
        </w:rPr>
        <w:t>.</w:t>
      </w:r>
      <w:r>
        <w:rPr>
          <w:color w:val="FF0000"/>
        </w:rPr>
        <w:t xml:space="preserve"> Number each device separately.]</w:t>
      </w:r>
      <w:r>
        <w:t xml:space="preserve">  </w:t>
      </w:r>
    </w:p>
    <w:p w:rsidR="007001BC" w:rsidRPr="00EC5705" w:rsidRDefault="007001BC" w:rsidP="007001BC">
      <w:pPr>
        <w:pStyle w:val="Heading2"/>
        <w:numPr>
          <w:ilvl w:val="1"/>
          <w:numId w:val="14"/>
        </w:numPr>
        <w:ind w:left="810" w:hanging="450"/>
        <w:rPr>
          <w:snapToGrid w:val="0"/>
          <w:color w:val="0000FF"/>
        </w:rPr>
      </w:pPr>
      <w:bookmarkStart w:id="30" w:name="_Toc465150339"/>
      <w:bookmarkStart w:id="31" w:name="_Toc465841972"/>
      <w:bookmarkStart w:id="32" w:name="_Toc466033794"/>
      <w:bookmarkStart w:id="33" w:name="_Toc523983915"/>
      <w:r>
        <w:rPr>
          <w:color w:val="0000FF"/>
          <w:u w:val="single"/>
        </w:rPr>
        <w:t>EXAMPLE:</w:t>
      </w:r>
      <w:r>
        <w:rPr>
          <w:color w:val="0000FF"/>
        </w:rPr>
        <w:t xml:space="preserve"> </w:t>
      </w:r>
      <w:r w:rsidRPr="00EC5705">
        <w:rPr>
          <w:snapToGrid w:val="0"/>
          <w:color w:val="0000FF"/>
        </w:rPr>
        <w:t xml:space="preserve">[Other </w:t>
      </w:r>
      <w:r>
        <w:rPr>
          <w:snapToGrid w:val="0"/>
          <w:color w:val="0000FF"/>
        </w:rPr>
        <w:t>Permit-</w:t>
      </w:r>
      <w:r w:rsidRPr="00EC5705">
        <w:rPr>
          <w:snapToGrid w:val="0"/>
          <w:color w:val="0000FF"/>
        </w:rPr>
        <w:t>Exempt Equipment Type]</w:t>
      </w:r>
      <w:bookmarkEnd w:id="30"/>
      <w:bookmarkEnd w:id="31"/>
      <w:bookmarkEnd w:id="32"/>
      <w:bookmarkEnd w:id="33"/>
    </w:p>
    <w:p w:rsidR="007001BC" w:rsidRPr="00D253B5" w:rsidRDefault="007001BC" w:rsidP="007001BC">
      <w:pPr>
        <w:pStyle w:val="Heading3"/>
        <w:rPr>
          <w:snapToGrid w:val="0"/>
        </w:rPr>
      </w:pPr>
      <w:r w:rsidRPr="00D253B5">
        <w:rPr>
          <w:snapToGrid w:val="0"/>
        </w:rPr>
        <w:t>Applicability</w:t>
      </w:r>
    </w:p>
    <w:p w:rsidR="007001BC" w:rsidRPr="006B1A52" w:rsidRDefault="007001BC" w:rsidP="007001BC">
      <w:pPr>
        <w:ind w:left="1656"/>
        <w:jc w:val="both"/>
        <w:rPr>
          <w:color w:val="FF0000"/>
        </w:rPr>
      </w:pPr>
      <w:r w:rsidRPr="00C5249A">
        <w:rPr>
          <w:color w:val="FF0000"/>
        </w:rPr>
        <w:t>[List</w:t>
      </w:r>
      <w:r>
        <w:rPr>
          <w:color w:val="FF0000"/>
        </w:rPr>
        <w:t xml:space="preserve"> the </w:t>
      </w:r>
      <w:r w:rsidR="001A2D36">
        <w:rPr>
          <w:color w:val="FF0000"/>
        </w:rPr>
        <w:t>toxics</w:t>
      </w:r>
      <w:r w:rsidRPr="00F22FA5">
        <w:rPr>
          <w:color w:val="FF0000"/>
        </w:rPr>
        <w:t xml:space="preserve"> </w:t>
      </w:r>
      <w:r>
        <w:rPr>
          <w:color w:val="FF0000"/>
        </w:rPr>
        <w:t>device ID(s)</w:t>
      </w:r>
      <w:r w:rsidRPr="00C5249A">
        <w:rPr>
          <w:color w:val="FF0000"/>
        </w:rPr>
        <w:t xml:space="preserve"> this emission source applies to</w:t>
      </w:r>
      <w:r>
        <w:rPr>
          <w:color w:val="FF0000"/>
        </w:rPr>
        <w:t>.</w:t>
      </w:r>
      <w:r w:rsidRPr="00C5249A">
        <w:rPr>
          <w:color w:val="FF0000"/>
        </w:rPr>
        <w:t>]</w:t>
      </w:r>
    </w:p>
    <w:p w:rsidR="007001BC" w:rsidRDefault="007001BC" w:rsidP="007001BC">
      <w:pPr>
        <w:pStyle w:val="Heading3"/>
        <w:rPr>
          <w:snapToGrid w:val="0"/>
        </w:rPr>
      </w:pPr>
      <w:r>
        <w:rPr>
          <w:snapToGrid w:val="0"/>
        </w:rPr>
        <w:t>Process Description</w:t>
      </w:r>
    </w:p>
    <w:p w:rsidR="007001BC" w:rsidRDefault="007001BC" w:rsidP="007001BC">
      <w:pPr>
        <w:ind w:left="1656"/>
        <w:rPr>
          <w:color w:val="FF0000"/>
        </w:rPr>
      </w:pPr>
      <w:r w:rsidRPr="00791A0D">
        <w:rPr>
          <w:color w:val="FF0000"/>
        </w:rPr>
        <w:t xml:space="preserve">[Provide </w:t>
      </w:r>
      <w:r>
        <w:rPr>
          <w:color w:val="FF0000"/>
        </w:rPr>
        <w:t xml:space="preserve">a </w:t>
      </w:r>
      <w:r w:rsidRPr="00791A0D">
        <w:rPr>
          <w:color w:val="FF0000"/>
        </w:rPr>
        <w:t xml:space="preserve">process description of </w:t>
      </w:r>
      <w:r>
        <w:rPr>
          <w:color w:val="FF0000"/>
        </w:rPr>
        <w:t>the above emission source per unit or source group, as applicable.</w:t>
      </w:r>
      <w:r w:rsidRPr="00791A0D">
        <w:rPr>
          <w:color w:val="FF0000"/>
        </w:rPr>
        <w:t>]</w:t>
      </w:r>
    </w:p>
    <w:p w:rsidR="007001BC" w:rsidRDefault="007001BC" w:rsidP="007001BC">
      <w:pPr>
        <w:pStyle w:val="Heading3"/>
        <w:rPr>
          <w:snapToGrid w:val="0"/>
        </w:rPr>
      </w:pPr>
      <w:r>
        <w:rPr>
          <w:snapToGrid w:val="0"/>
        </w:rPr>
        <w:t>Listed Substances</w:t>
      </w:r>
    </w:p>
    <w:p w:rsidR="007001BC" w:rsidRPr="00E2438D" w:rsidRDefault="007001BC" w:rsidP="007001BC">
      <w:pPr>
        <w:ind w:left="1656"/>
        <w:rPr>
          <w:color w:val="FF0000"/>
        </w:rPr>
      </w:pPr>
      <w:r w:rsidRPr="00E2438D">
        <w:rPr>
          <w:color w:val="FF0000"/>
        </w:rPr>
        <w:t xml:space="preserve">[List all toxic profiles </w:t>
      </w:r>
      <w:r>
        <w:rPr>
          <w:color w:val="FF0000"/>
        </w:rPr>
        <w:t xml:space="preserve">or toxic substances </w:t>
      </w:r>
      <w:r w:rsidRPr="00E2438D">
        <w:rPr>
          <w:color w:val="FF0000"/>
        </w:rPr>
        <w:t>associated with this emission source.</w:t>
      </w:r>
      <w:r>
        <w:rPr>
          <w:color w:val="FF0000"/>
        </w:rPr>
        <w:t>]</w:t>
      </w:r>
      <w:r w:rsidRPr="00E2438D">
        <w:rPr>
          <w:color w:val="FF0000"/>
        </w:rPr>
        <w:t xml:space="preserve"> </w:t>
      </w:r>
    </w:p>
    <w:p w:rsidR="007001BC" w:rsidRDefault="007001BC" w:rsidP="007001BC">
      <w:pPr>
        <w:pStyle w:val="Heading3"/>
      </w:pPr>
      <w:r>
        <w:t>Calculation Method</w:t>
      </w:r>
    </w:p>
    <w:p w:rsidR="007001BC" w:rsidRDefault="007001BC" w:rsidP="007001BC">
      <w:pPr>
        <w:ind w:left="1656"/>
        <w:rPr>
          <w:color w:val="FF0000"/>
        </w:rPr>
      </w:pPr>
      <w:r>
        <w:rPr>
          <w:color w:val="FF0000"/>
        </w:rPr>
        <w:t>[</w:t>
      </w:r>
      <w:r w:rsidRPr="00F22FA5">
        <w:rPr>
          <w:color w:val="FF0000"/>
        </w:rPr>
        <w:t>Provi</w:t>
      </w:r>
      <w:r>
        <w:rPr>
          <w:color w:val="FF0000"/>
        </w:rPr>
        <w:t>de proposed calculation method(s)</w:t>
      </w:r>
      <w:r w:rsidRPr="00F22FA5">
        <w:rPr>
          <w:color w:val="FF0000"/>
        </w:rPr>
        <w:t xml:space="preserve"> for quantifying </w:t>
      </w:r>
      <w:r>
        <w:rPr>
          <w:color w:val="FF0000"/>
        </w:rPr>
        <w:t xml:space="preserve">ACTUAL </w:t>
      </w:r>
      <w:r w:rsidRPr="00F22FA5">
        <w:rPr>
          <w:color w:val="FF0000"/>
        </w:rPr>
        <w:t>emission</w:t>
      </w:r>
      <w:r>
        <w:rPr>
          <w:color w:val="FF0000"/>
        </w:rPr>
        <w:t>s.]</w:t>
      </w:r>
    </w:p>
    <w:p w:rsidR="007001BC" w:rsidRDefault="007001BC" w:rsidP="007001BC">
      <w:pPr>
        <w:pStyle w:val="Heading1"/>
        <w:numPr>
          <w:ilvl w:val="0"/>
          <w:numId w:val="1"/>
        </w:numPr>
      </w:pPr>
      <w:bookmarkStart w:id="34" w:name="_Toc465150340"/>
      <w:bookmarkStart w:id="35" w:name="_Toc465841973"/>
      <w:bookmarkStart w:id="36" w:name="_Toc466033795"/>
      <w:bookmarkStart w:id="37" w:name="_Toc523983916"/>
      <w:r>
        <w:t>Other Permit-Exempt Fugitive Emissions</w:t>
      </w:r>
      <w:bookmarkEnd w:id="34"/>
      <w:bookmarkEnd w:id="35"/>
      <w:bookmarkEnd w:id="36"/>
      <w:bookmarkEnd w:id="37"/>
      <w:r>
        <w:t xml:space="preserve"> </w:t>
      </w:r>
    </w:p>
    <w:p w:rsidR="007001BC" w:rsidRDefault="007001BC" w:rsidP="007001BC">
      <w:pPr>
        <w:ind w:left="360"/>
        <w:jc w:val="both"/>
        <w:rPr>
          <w:color w:val="FF0000"/>
        </w:rPr>
      </w:pPr>
      <w:r>
        <w:rPr>
          <w:color w:val="FF0000"/>
        </w:rPr>
        <w:t xml:space="preserve">[List sources of fugitive emissions in this section and describe the method by which their toxic emissions will be calculated.  Fugitive emissions are those emissions which do not pass through a stack, chimney, vent or other functionally equivalent opening. Sources may include solvents, miscellaneous chemicals, leaks, etc. Fugitive emissions shall be reported with the permitted unit as applicable, otherwise fugitive emissions will be reported in this section. Delete this section if it does not apply. </w:t>
      </w:r>
      <w:r w:rsidRPr="008B4E5D">
        <w:rPr>
          <w:color w:val="FF0000"/>
        </w:rPr>
        <w:t>Refer to Appendix A and Appendix C of the CARB Emission Inventory Criteria and Guidelines for details regarding the potential</w:t>
      </w:r>
      <w:r>
        <w:rPr>
          <w:color w:val="FF0000"/>
        </w:rPr>
        <w:t xml:space="preserve"> sources to include in this section. Please contact the District Hot Spots Team at (559) 230-6000 or at </w:t>
      </w:r>
      <w:hyperlink r:id="rId13" w:history="1">
        <w:r w:rsidRPr="00971342">
          <w:rPr>
            <w:rStyle w:val="Hyperlink"/>
          </w:rPr>
          <w:t>hotspots@valleyair.org</w:t>
        </w:r>
      </w:hyperlink>
      <w:r>
        <w:rPr>
          <w:color w:val="FF0000"/>
        </w:rPr>
        <w:t xml:space="preserve"> with any questions you may have.</w:t>
      </w:r>
      <w:r w:rsidRPr="00731EC7">
        <w:rPr>
          <w:color w:val="FF0000"/>
        </w:rPr>
        <w:t>]</w:t>
      </w:r>
      <w:r>
        <w:rPr>
          <w:color w:val="FF0000"/>
        </w:rPr>
        <w:t xml:space="preserve"> </w:t>
      </w:r>
    </w:p>
    <w:p w:rsidR="007001BC" w:rsidRDefault="007001BC" w:rsidP="007001BC">
      <w:pPr>
        <w:ind w:left="360"/>
        <w:rPr>
          <w:color w:val="FF0000"/>
        </w:rPr>
      </w:pPr>
      <w:r w:rsidRPr="009F7B5C">
        <w:rPr>
          <w:color w:val="FF0000"/>
        </w:rPr>
        <w:t xml:space="preserve">The toxics device ID used for these fugitive sources will </w:t>
      </w:r>
      <w:r>
        <w:rPr>
          <w:color w:val="FF0000"/>
        </w:rPr>
        <w:t>start</w:t>
      </w:r>
      <w:r w:rsidRPr="009F7B5C">
        <w:rPr>
          <w:color w:val="FF0000"/>
        </w:rPr>
        <w:t xml:space="preserve"> at 700</w:t>
      </w:r>
      <w:r>
        <w:rPr>
          <w:color w:val="FF0000"/>
        </w:rPr>
        <w:t>1 and will continue sequentially (7001, 7002, 7003, etc.)</w:t>
      </w:r>
      <w:r w:rsidRPr="009F7B5C">
        <w:rPr>
          <w:color w:val="FF0000"/>
        </w:rPr>
        <w:t>.</w:t>
      </w:r>
      <w:r>
        <w:rPr>
          <w:color w:val="FF0000"/>
        </w:rPr>
        <w:t xml:space="preserve"> Number each device separately.]</w:t>
      </w:r>
      <w:r w:rsidRPr="009F7B5C">
        <w:rPr>
          <w:color w:val="FF0000"/>
        </w:rPr>
        <w:t xml:space="preserve">  </w:t>
      </w:r>
    </w:p>
    <w:p w:rsidR="007001BC" w:rsidRDefault="007001BC" w:rsidP="00AA323B">
      <w:pPr>
        <w:ind w:left="360"/>
        <w:jc w:val="both"/>
      </w:pPr>
      <w:r>
        <w:t>Safety Data Sheets (SDS) or other manufacturer's data will be used to determine the concentration of toxics in these substances. The toxics will be quantified based on engineering calculations, their physical properties, methods of application and amount of product used during the year.</w:t>
      </w:r>
    </w:p>
    <w:p w:rsidR="007001BC" w:rsidRPr="00EA12F8" w:rsidRDefault="007001BC" w:rsidP="007001BC">
      <w:pPr>
        <w:pStyle w:val="Heading2"/>
        <w:numPr>
          <w:ilvl w:val="1"/>
          <w:numId w:val="1"/>
        </w:numPr>
        <w:ind w:left="936"/>
        <w:rPr>
          <w:color w:val="0000FF"/>
        </w:rPr>
      </w:pPr>
      <w:bookmarkStart w:id="38" w:name="_Toc456169450"/>
      <w:bookmarkStart w:id="39" w:name="_Toc461617665"/>
      <w:bookmarkStart w:id="40" w:name="_Toc465150341"/>
      <w:bookmarkStart w:id="41" w:name="_Toc465841974"/>
      <w:bookmarkStart w:id="42" w:name="_Toc466033796"/>
      <w:bookmarkStart w:id="43" w:name="_Toc523983917"/>
      <w:bookmarkStart w:id="44" w:name="_Toc456169451"/>
      <w:r>
        <w:rPr>
          <w:color w:val="0000FF"/>
          <w:u w:val="single"/>
        </w:rPr>
        <w:t>EXAMPLE:</w:t>
      </w:r>
      <w:r>
        <w:rPr>
          <w:color w:val="0000FF"/>
        </w:rPr>
        <w:t xml:space="preserve"> </w:t>
      </w:r>
      <w:r w:rsidRPr="00EA12F8">
        <w:rPr>
          <w:color w:val="0000FF"/>
        </w:rPr>
        <w:t>Chlorin</w:t>
      </w:r>
      <w:bookmarkEnd w:id="38"/>
      <w:r w:rsidRPr="00EA12F8">
        <w:rPr>
          <w:color w:val="0000FF"/>
        </w:rPr>
        <w:t>ated Water Processes</w:t>
      </w:r>
      <w:bookmarkEnd w:id="39"/>
      <w:bookmarkEnd w:id="40"/>
      <w:bookmarkEnd w:id="41"/>
      <w:bookmarkEnd w:id="42"/>
      <w:bookmarkEnd w:id="43"/>
      <w:r w:rsidRPr="00EA12F8">
        <w:rPr>
          <w:color w:val="0000FF"/>
        </w:rPr>
        <w:t xml:space="preserve"> </w:t>
      </w:r>
    </w:p>
    <w:p w:rsidR="007001BC" w:rsidRDefault="007001BC" w:rsidP="007001BC">
      <w:pPr>
        <w:pStyle w:val="Heading3"/>
        <w:rPr>
          <w:snapToGrid w:val="0"/>
        </w:rPr>
      </w:pPr>
      <w:r>
        <w:rPr>
          <w:snapToGrid w:val="0"/>
        </w:rPr>
        <w:t>Applicability</w:t>
      </w:r>
    </w:p>
    <w:p w:rsidR="007001BC" w:rsidRPr="006B1A52" w:rsidRDefault="007001BC" w:rsidP="007001BC">
      <w:pPr>
        <w:ind w:left="1656"/>
        <w:jc w:val="both"/>
        <w:rPr>
          <w:color w:val="FF0000"/>
        </w:rPr>
      </w:pPr>
      <w:r w:rsidRPr="00C5249A">
        <w:rPr>
          <w:color w:val="FF0000"/>
        </w:rPr>
        <w:t>[List</w:t>
      </w:r>
      <w:r>
        <w:rPr>
          <w:color w:val="FF0000"/>
        </w:rPr>
        <w:t xml:space="preserve"> the </w:t>
      </w:r>
      <w:r w:rsidR="001A2D36">
        <w:rPr>
          <w:color w:val="FF0000"/>
        </w:rPr>
        <w:t>toxics</w:t>
      </w:r>
      <w:r w:rsidRPr="00F22FA5">
        <w:rPr>
          <w:color w:val="FF0000"/>
        </w:rPr>
        <w:t xml:space="preserve"> </w:t>
      </w:r>
      <w:r>
        <w:rPr>
          <w:color w:val="FF0000"/>
        </w:rPr>
        <w:t>device ID(s)</w:t>
      </w:r>
      <w:r w:rsidRPr="00C5249A">
        <w:rPr>
          <w:color w:val="FF0000"/>
        </w:rPr>
        <w:t xml:space="preserve"> this emission source applies to</w:t>
      </w:r>
      <w:r>
        <w:rPr>
          <w:color w:val="FF0000"/>
        </w:rPr>
        <w:t>.</w:t>
      </w:r>
      <w:r w:rsidRPr="00C5249A">
        <w:rPr>
          <w:color w:val="FF0000"/>
        </w:rPr>
        <w:t>]</w:t>
      </w:r>
    </w:p>
    <w:p w:rsidR="007001BC" w:rsidRDefault="007001BC" w:rsidP="007001BC">
      <w:pPr>
        <w:ind w:left="1656"/>
        <w:rPr>
          <w:snapToGrid w:val="0"/>
        </w:rPr>
      </w:pPr>
      <w:r>
        <w:rPr>
          <w:snapToGrid w:val="0"/>
        </w:rPr>
        <w:t xml:space="preserve">This section applies to </w:t>
      </w:r>
      <w:r w:rsidR="001A2D36">
        <w:rPr>
          <w:snapToGrid w:val="0"/>
        </w:rPr>
        <w:t>toxics</w:t>
      </w:r>
      <w:r>
        <w:rPr>
          <w:snapToGrid w:val="0"/>
        </w:rPr>
        <w:t xml:space="preserve"> device</w:t>
      </w:r>
      <w:r>
        <w:rPr>
          <w:snapToGrid w:val="0"/>
          <w:color w:val="0000FF"/>
        </w:rPr>
        <w:t>(s) 700X and 700X</w:t>
      </w:r>
      <w:r>
        <w:rPr>
          <w:snapToGrid w:val="0"/>
        </w:rPr>
        <w:t>.</w:t>
      </w:r>
    </w:p>
    <w:p w:rsidR="007001BC" w:rsidRDefault="007001BC" w:rsidP="007001BC">
      <w:pPr>
        <w:pStyle w:val="Heading3"/>
        <w:rPr>
          <w:snapToGrid w:val="0"/>
        </w:rPr>
      </w:pPr>
      <w:r>
        <w:rPr>
          <w:snapToGrid w:val="0"/>
        </w:rPr>
        <w:t>Process Description</w:t>
      </w:r>
    </w:p>
    <w:p w:rsidR="007001BC" w:rsidRDefault="007001BC" w:rsidP="00AA323B">
      <w:pPr>
        <w:ind w:left="1656"/>
        <w:jc w:val="both"/>
        <w:rPr>
          <w:color w:val="FF0000"/>
        </w:rPr>
      </w:pPr>
      <w:r w:rsidRPr="00791A0D">
        <w:rPr>
          <w:color w:val="FF0000"/>
        </w:rPr>
        <w:t xml:space="preserve">[Provide </w:t>
      </w:r>
      <w:r>
        <w:rPr>
          <w:color w:val="FF0000"/>
        </w:rPr>
        <w:t xml:space="preserve">a </w:t>
      </w:r>
      <w:r w:rsidRPr="00791A0D">
        <w:rPr>
          <w:color w:val="FF0000"/>
        </w:rPr>
        <w:t xml:space="preserve">process description of </w:t>
      </w:r>
      <w:r>
        <w:rPr>
          <w:color w:val="FF0000"/>
        </w:rPr>
        <w:t>the above emission source per unit or source group, as applicable.</w:t>
      </w:r>
      <w:r w:rsidRPr="00791A0D">
        <w:rPr>
          <w:color w:val="FF0000"/>
        </w:rPr>
        <w:t>]</w:t>
      </w:r>
    </w:p>
    <w:p w:rsidR="007001BC" w:rsidRPr="000C080F" w:rsidRDefault="007001BC" w:rsidP="00AA323B">
      <w:pPr>
        <w:ind w:left="1656"/>
        <w:jc w:val="both"/>
        <w:rPr>
          <w:snapToGrid w:val="0"/>
          <w:color w:val="0000FF"/>
          <w:u w:val="single"/>
        </w:rPr>
      </w:pPr>
      <w:r>
        <w:rPr>
          <w:snapToGrid w:val="0"/>
          <w:color w:val="0000FF"/>
          <w:u w:val="single"/>
        </w:rPr>
        <w:t>Example:</w:t>
      </w:r>
      <w:r>
        <w:rPr>
          <w:snapToGrid w:val="0"/>
          <w:color w:val="0000FF"/>
        </w:rPr>
        <w:t xml:space="preserve"> </w:t>
      </w:r>
      <w:r w:rsidRPr="000C080F">
        <w:rPr>
          <w:snapToGrid w:val="0"/>
          <w:color w:val="0000FF"/>
        </w:rPr>
        <w:t xml:space="preserve">Chlorine is added to both the plant’s cooling tower and decarbonators.  According to Appendix E-II-8 of the Technical Guidance Document for the Air Toxics “Hot Spots” Information and Assessment Act or 1987, the only hazardous air pollutant emissions that must be quantified from chlorinate water processes is chloroform. </w:t>
      </w:r>
    </w:p>
    <w:p w:rsidR="007001BC" w:rsidRDefault="007001BC" w:rsidP="007001BC">
      <w:pPr>
        <w:pStyle w:val="Heading3"/>
        <w:rPr>
          <w:snapToGrid w:val="0"/>
        </w:rPr>
      </w:pPr>
      <w:r>
        <w:rPr>
          <w:snapToGrid w:val="0"/>
        </w:rPr>
        <w:t>Listed Substances</w:t>
      </w:r>
    </w:p>
    <w:p w:rsidR="007001BC" w:rsidRPr="00F22FA5" w:rsidRDefault="007001BC" w:rsidP="007001BC">
      <w:pPr>
        <w:ind w:left="1656"/>
        <w:rPr>
          <w:color w:val="FF0000"/>
        </w:rPr>
      </w:pPr>
      <w:r w:rsidRPr="00F22FA5">
        <w:rPr>
          <w:color w:val="FF0000"/>
        </w:rPr>
        <w:t xml:space="preserve">[List all toxic substances emitted by </w:t>
      </w:r>
      <w:r>
        <w:rPr>
          <w:color w:val="FF0000"/>
        </w:rPr>
        <w:t xml:space="preserve">the </w:t>
      </w:r>
      <w:r w:rsidRPr="00F22FA5">
        <w:rPr>
          <w:color w:val="FF0000"/>
        </w:rPr>
        <w:t>emission source</w:t>
      </w:r>
      <w:r>
        <w:rPr>
          <w:color w:val="FF0000"/>
        </w:rPr>
        <w:t>.</w:t>
      </w:r>
      <w:r w:rsidRPr="00F22FA5">
        <w:rPr>
          <w:color w:val="FF0000"/>
        </w:rPr>
        <w:t>]</w:t>
      </w:r>
    </w:p>
    <w:p w:rsidR="007001BC" w:rsidRDefault="007001BC" w:rsidP="007001BC">
      <w:pPr>
        <w:ind w:left="1656"/>
        <w:rPr>
          <w:snapToGrid w:val="0"/>
        </w:rPr>
      </w:pPr>
      <w:r>
        <w:rPr>
          <w:snapToGrid w:val="0"/>
        </w:rPr>
        <w:t>The listed substance expected to be emitted is chloroform (CAS# 67663).</w:t>
      </w:r>
    </w:p>
    <w:p w:rsidR="007001BC" w:rsidRDefault="007001BC" w:rsidP="007001BC">
      <w:pPr>
        <w:pStyle w:val="Heading3"/>
      </w:pPr>
      <w:r>
        <w:t>Calculation Method</w:t>
      </w:r>
    </w:p>
    <w:p w:rsidR="007001BC" w:rsidRDefault="007001BC" w:rsidP="007001BC">
      <w:pPr>
        <w:ind w:left="1656"/>
        <w:rPr>
          <w:color w:val="FF0000"/>
        </w:rPr>
      </w:pPr>
      <w:r>
        <w:rPr>
          <w:color w:val="FF0000"/>
        </w:rPr>
        <w:t>[</w:t>
      </w:r>
      <w:r w:rsidRPr="00F22FA5">
        <w:rPr>
          <w:color w:val="FF0000"/>
        </w:rPr>
        <w:t>Provi</w:t>
      </w:r>
      <w:r>
        <w:rPr>
          <w:color w:val="FF0000"/>
        </w:rPr>
        <w:t>de proposed calculation method(s)</w:t>
      </w:r>
      <w:r w:rsidRPr="00F22FA5">
        <w:rPr>
          <w:color w:val="FF0000"/>
        </w:rPr>
        <w:t xml:space="preserve"> for quantifying </w:t>
      </w:r>
      <w:r>
        <w:rPr>
          <w:color w:val="FF0000"/>
        </w:rPr>
        <w:t xml:space="preserve">ACTUAL </w:t>
      </w:r>
      <w:r w:rsidRPr="00F22FA5">
        <w:rPr>
          <w:color w:val="FF0000"/>
        </w:rPr>
        <w:t>emission</w:t>
      </w:r>
      <w:r>
        <w:rPr>
          <w:color w:val="FF0000"/>
        </w:rPr>
        <w:t>s.]</w:t>
      </w:r>
    </w:p>
    <w:p w:rsidR="007001BC" w:rsidRPr="00EC5705" w:rsidRDefault="007001BC" w:rsidP="007001BC">
      <w:pPr>
        <w:ind w:left="1656"/>
        <w:rPr>
          <w:color w:val="0000FF"/>
          <w:u w:val="single"/>
        </w:rPr>
      </w:pPr>
      <w:r w:rsidRPr="00EC5705">
        <w:rPr>
          <w:color w:val="0000FF"/>
          <w:u w:val="single"/>
        </w:rPr>
        <w:t xml:space="preserve">Example: </w:t>
      </w:r>
    </w:p>
    <w:p w:rsidR="007001BC" w:rsidRDefault="007001BC" w:rsidP="00AA323B">
      <w:pPr>
        <w:ind w:left="1656"/>
        <w:jc w:val="both"/>
      </w:pPr>
      <w:r>
        <w:t>Emissions of chloroform from the chlorinated water processes will be calculated using the emission factor from ARB’s “Technical Guidance Document for the Emission Inventory Criteria and Guidelines Regulation for AB 2588, Attachment E-II-8” as follows:</w:t>
      </w:r>
    </w:p>
    <w:p w:rsidR="007001BC" w:rsidRPr="00EE1F10" w:rsidRDefault="007001BC" w:rsidP="007001BC">
      <w:pPr>
        <w:ind w:left="2160"/>
        <w:rPr>
          <w:i/>
        </w:rPr>
      </w:pPr>
      <w:r w:rsidRPr="00EE1F10">
        <w:rPr>
          <w:i/>
        </w:rPr>
        <w:t xml:space="preserve">E = U </w:t>
      </w:r>
      <w:r>
        <w:rPr>
          <w:i/>
        </w:rPr>
        <w:t>x</w:t>
      </w:r>
      <w:r w:rsidRPr="00EE1F10">
        <w:rPr>
          <w:i/>
        </w:rPr>
        <w:t xml:space="preserve"> </w:t>
      </w:r>
      <w:r>
        <w:rPr>
          <w:i/>
        </w:rPr>
        <w:t>EF</w:t>
      </w:r>
      <w:r w:rsidRPr="00EE1F10">
        <w:rPr>
          <w:i/>
        </w:rPr>
        <w:t xml:space="preserve"> </w:t>
      </w:r>
    </w:p>
    <w:p w:rsidR="007001BC" w:rsidRDefault="007001BC" w:rsidP="007001BC">
      <w:pPr>
        <w:ind w:left="1656"/>
      </w:pPr>
      <w:r>
        <w:t>Where:</w:t>
      </w:r>
    </w:p>
    <w:p w:rsidR="007001BC" w:rsidRDefault="007001BC" w:rsidP="007001BC">
      <w:pPr>
        <w:tabs>
          <w:tab w:val="left" w:pos="1800"/>
          <w:tab w:val="left" w:pos="2970"/>
        </w:tabs>
        <w:spacing w:after="0"/>
        <w:ind w:left="3150" w:hanging="990"/>
        <w:rPr>
          <w:i/>
        </w:rPr>
      </w:pPr>
      <w:r>
        <w:rPr>
          <w:i/>
        </w:rPr>
        <w:t>E</w:t>
      </w:r>
      <w:r>
        <w:rPr>
          <w:i/>
        </w:rPr>
        <w:tab/>
        <w:t>= chloroform emissions in l</w:t>
      </w:r>
      <w:r w:rsidRPr="00A00A45">
        <w:rPr>
          <w:i/>
        </w:rPr>
        <w:t>b/yr</w:t>
      </w:r>
      <w:r w:rsidRPr="00380801">
        <w:rPr>
          <w:i/>
        </w:rPr>
        <w:t xml:space="preserve"> </w:t>
      </w:r>
      <w:r>
        <w:rPr>
          <w:i/>
        </w:rPr>
        <w:t xml:space="preserve">or lb/hr </w:t>
      </w:r>
    </w:p>
    <w:p w:rsidR="007001BC" w:rsidRPr="00EE1F10" w:rsidRDefault="007001BC" w:rsidP="007001BC">
      <w:pPr>
        <w:tabs>
          <w:tab w:val="left" w:pos="1800"/>
          <w:tab w:val="left" w:pos="2970"/>
        </w:tabs>
        <w:spacing w:after="0"/>
        <w:ind w:left="3150" w:hanging="990"/>
        <w:rPr>
          <w:i/>
        </w:rPr>
      </w:pPr>
      <w:r w:rsidRPr="00EE1F10">
        <w:rPr>
          <w:i/>
        </w:rPr>
        <w:t>U</w:t>
      </w:r>
      <w:r>
        <w:rPr>
          <w:i/>
        </w:rPr>
        <w:tab/>
      </w:r>
      <w:r w:rsidRPr="00EE1F10">
        <w:rPr>
          <w:i/>
        </w:rPr>
        <w:t>= chlorine used in lb/yr</w:t>
      </w:r>
      <w:r>
        <w:rPr>
          <w:i/>
        </w:rPr>
        <w:t xml:space="preserve"> or lb/hr</w:t>
      </w:r>
    </w:p>
    <w:p w:rsidR="007001BC" w:rsidRDefault="007001BC" w:rsidP="007001BC">
      <w:pPr>
        <w:tabs>
          <w:tab w:val="left" w:pos="1800"/>
          <w:tab w:val="left" w:pos="2970"/>
        </w:tabs>
        <w:spacing w:after="0"/>
        <w:ind w:left="3150" w:hanging="990"/>
      </w:pPr>
      <w:r>
        <w:rPr>
          <w:i/>
        </w:rPr>
        <w:t>EF</w:t>
      </w:r>
      <w:r w:rsidRPr="00EE1F10">
        <w:rPr>
          <w:i/>
        </w:rPr>
        <w:t xml:space="preserve"> </w:t>
      </w:r>
      <w:r>
        <w:rPr>
          <w:i/>
        </w:rPr>
        <w:tab/>
      </w:r>
      <w:r w:rsidRPr="00EE1F10">
        <w:rPr>
          <w:i/>
        </w:rPr>
        <w:t xml:space="preserve">= </w:t>
      </w:r>
      <w:r>
        <w:rPr>
          <w:i/>
        </w:rPr>
        <w:t>chloroform emission factor (0.0034 lbs chloroform per lb chlorine)</w:t>
      </w:r>
    </w:p>
    <w:p w:rsidR="007001BC" w:rsidRDefault="007001BC" w:rsidP="007001BC">
      <w:pPr>
        <w:pStyle w:val="Heading2"/>
        <w:numPr>
          <w:ilvl w:val="1"/>
          <w:numId w:val="1"/>
        </w:numPr>
        <w:ind w:left="936"/>
        <w:rPr>
          <w:color w:val="0000FF"/>
        </w:rPr>
      </w:pPr>
      <w:r w:rsidRPr="00EC5705">
        <w:rPr>
          <w:color w:val="0000FF"/>
        </w:rPr>
        <w:t xml:space="preserve"> </w:t>
      </w:r>
      <w:bookmarkStart w:id="45" w:name="_Toc465150342"/>
      <w:bookmarkStart w:id="46" w:name="_Toc465841975"/>
      <w:bookmarkStart w:id="47" w:name="_Toc466033797"/>
      <w:bookmarkStart w:id="48" w:name="_Toc523983918"/>
      <w:r>
        <w:rPr>
          <w:color w:val="0000FF"/>
          <w:u w:val="single"/>
        </w:rPr>
        <w:t>EXAMPLE:</w:t>
      </w:r>
      <w:r>
        <w:rPr>
          <w:color w:val="0000FF"/>
        </w:rPr>
        <w:t xml:space="preserve"> </w:t>
      </w:r>
      <w:r w:rsidRPr="00EC5705">
        <w:rPr>
          <w:color w:val="0000FF"/>
        </w:rPr>
        <w:t xml:space="preserve">[Other </w:t>
      </w:r>
      <w:r>
        <w:rPr>
          <w:color w:val="0000FF"/>
        </w:rPr>
        <w:t xml:space="preserve">Permit-Exempt </w:t>
      </w:r>
      <w:r w:rsidRPr="00EC5705">
        <w:rPr>
          <w:color w:val="0000FF"/>
        </w:rPr>
        <w:t>Fugitive Emissions]</w:t>
      </w:r>
      <w:bookmarkEnd w:id="44"/>
      <w:bookmarkEnd w:id="45"/>
      <w:bookmarkEnd w:id="46"/>
      <w:bookmarkEnd w:id="47"/>
      <w:bookmarkEnd w:id="48"/>
    </w:p>
    <w:p w:rsidR="007001BC" w:rsidRPr="00EC5705" w:rsidRDefault="007001BC" w:rsidP="00AA323B">
      <w:pPr>
        <w:ind w:left="990"/>
        <w:jc w:val="both"/>
        <w:rPr>
          <w:color w:val="FF0000"/>
        </w:rPr>
      </w:pPr>
      <w:r w:rsidRPr="00EC5705">
        <w:rPr>
          <w:color w:val="FF0000"/>
        </w:rPr>
        <w:t xml:space="preserve">[Add additional sources of fugitive emissions as necessary in subsequent subsections 5.3, 5.4, </w:t>
      </w:r>
      <w:r>
        <w:rPr>
          <w:color w:val="FF0000"/>
        </w:rPr>
        <w:t>etc</w:t>
      </w:r>
      <w:r w:rsidRPr="00EC5705">
        <w:rPr>
          <w:color w:val="FF0000"/>
        </w:rPr>
        <w:t>.]</w:t>
      </w:r>
    </w:p>
    <w:p w:rsidR="007001BC" w:rsidRDefault="007001BC" w:rsidP="007001BC">
      <w:pPr>
        <w:pStyle w:val="Heading3"/>
      </w:pPr>
      <w:r>
        <w:t>Applicability</w:t>
      </w:r>
    </w:p>
    <w:p w:rsidR="007001BC" w:rsidRPr="006B1A52" w:rsidRDefault="007001BC" w:rsidP="007001BC">
      <w:pPr>
        <w:ind w:left="1656"/>
        <w:jc w:val="both"/>
        <w:rPr>
          <w:color w:val="FF0000"/>
        </w:rPr>
      </w:pPr>
      <w:r w:rsidRPr="00C5249A">
        <w:rPr>
          <w:color w:val="FF0000"/>
        </w:rPr>
        <w:t>[List</w:t>
      </w:r>
      <w:r>
        <w:rPr>
          <w:color w:val="FF0000"/>
        </w:rPr>
        <w:t xml:space="preserve"> the </w:t>
      </w:r>
      <w:r w:rsidR="001A2D36">
        <w:rPr>
          <w:color w:val="FF0000"/>
        </w:rPr>
        <w:t>toxics</w:t>
      </w:r>
      <w:r w:rsidRPr="00F22FA5">
        <w:rPr>
          <w:color w:val="FF0000"/>
        </w:rPr>
        <w:t xml:space="preserve"> </w:t>
      </w:r>
      <w:r>
        <w:rPr>
          <w:color w:val="FF0000"/>
        </w:rPr>
        <w:t>device ID(s)</w:t>
      </w:r>
      <w:r w:rsidRPr="00C5249A">
        <w:rPr>
          <w:color w:val="FF0000"/>
        </w:rPr>
        <w:t xml:space="preserve"> this emission source applies to</w:t>
      </w:r>
      <w:r>
        <w:rPr>
          <w:color w:val="FF0000"/>
        </w:rPr>
        <w:t>.</w:t>
      </w:r>
      <w:r w:rsidRPr="00C5249A">
        <w:rPr>
          <w:color w:val="FF0000"/>
        </w:rPr>
        <w:t>]</w:t>
      </w:r>
    </w:p>
    <w:p w:rsidR="007001BC" w:rsidRDefault="007001BC" w:rsidP="007001BC">
      <w:pPr>
        <w:pStyle w:val="Heading3"/>
      </w:pPr>
      <w:r>
        <w:t>Process Description</w:t>
      </w:r>
    </w:p>
    <w:p w:rsidR="007001BC" w:rsidRDefault="007001BC" w:rsidP="00AA323B">
      <w:pPr>
        <w:ind w:left="1656"/>
        <w:jc w:val="both"/>
        <w:rPr>
          <w:color w:val="FF0000"/>
        </w:rPr>
      </w:pPr>
      <w:r w:rsidRPr="00791A0D">
        <w:rPr>
          <w:color w:val="FF0000"/>
        </w:rPr>
        <w:t xml:space="preserve">[Provide </w:t>
      </w:r>
      <w:r>
        <w:rPr>
          <w:color w:val="FF0000"/>
        </w:rPr>
        <w:t xml:space="preserve">a </w:t>
      </w:r>
      <w:r w:rsidRPr="00791A0D">
        <w:rPr>
          <w:color w:val="FF0000"/>
        </w:rPr>
        <w:t xml:space="preserve">process description of </w:t>
      </w:r>
      <w:r>
        <w:rPr>
          <w:color w:val="FF0000"/>
        </w:rPr>
        <w:t>the above emission source per unit or source group, as applicable.</w:t>
      </w:r>
      <w:r w:rsidRPr="00791A0D">
        <w:rPr>
          <w:color w:val="FF0000"/>
        </w:rPr>
        <w:t>]</w:t>
      </w:r>
    </w:p>
    <w:p w:rsidR="007001BC" w:rsidRDefault="007001BC" w:rsidP="007001BC">
      <w:pPr>
        <w:pStyle w:val="Heading3"/>
      </w:pPr>
      <w:r>
        <w:t>Listed Substances</w:t>
      </w:r>
    </w:p>
    <w:p w:rsidR="007001BC" w:rsidRPr="00E2438D" w:rsidRDefault="007001BC" w:rsidP="00AA323B">
      <w:pPr>
        <w:ind w:left="1656"/>
        <w:jc w:val="both"/>
        <w:rPr>
          <w:color w:val="FF0000"/>
        </w:rPr>
      </w:pPr>
      <w:r w:rsidRPr="00E2438D">
        <w:rPr>
          <w:color w:val="FF0000"/>
        </w:rPr>
        <w:t xml:space="preserve">[List all toxic profiles </w:t>
      </w:r>
      <w:r>
        <w:rPr>
          <w:color w:val="FF0000"/>
        </w:rPr>
        <w:t xml:space="preserve">or toxic substances </w:t>
      </w:r>
      <w:r w:rsidRPr="00E2438D">
        <w:rPr>
          <w:color w:val="FF0000"/>
        </w:rPr>
        <w:t>associated with this emission source.</w:t>
      </w:r>
      <w:r>
        <w:rPr>
          <w:color w:val="FF0000"/>
        </w:rPr>
        <w:t>]</w:t>
      </w:r>
      <w:r w:rsidRPr="00E2438D">
        <w:rPr>
          <w:color w:val="FF0000"/>
        </w:rPr>
        <w:t xml:space="preserve"> </w:t>
      </w:r>
    </w:p>
    <w:p w:rsidR="007001BC" w:rsidRDefault="007001BC" w:rsidP="007001BC">
      <w:pPr>
        <w:pStyle w:val="Heading3"/>
      </w:pPr>
      <w:r>
        <w:t>Calculation Method</w:t>
      </w:r>
    </w:p>
    <w:p w:rsidR="007001BC" w:rsidRDefault="007001BC" w:rsidP="007001BC">
      <w:pPr>
        <w:ind w:left="1656"/>
        <w:rPr>
          <w:color w:val="FF0000"/>
        </w:rPr>
      </w:pPr>
      <w:r>
        <w:rPr>
          <w:color w:val="FF0000"/>
        </w:rPr>
        <w:t>[</w:t>
      </w:r>
      <w:r w:rsidRPr="00F22FA5">
        <w:rPr>
          <w:color w:val="FF0000"/>
        </w:rPr>
        <w:t>Provi</w:t>
      </w:r>
      <w:r>
        <w:rPr>
          <w:color w:val="FF0000"/>
        </w:rPr>
        <w:t>de proposed calculation method(s)</w:t>
      </w:r>
      <w:r w:rsidRPr="00F22FA5">
        <w:rPr>
          <w:color w:val="FF0000"/>
        </w:rPr>
        <w:t xml:space="preserve"> for quantifying </w:t>
      </w:r>
      <w:r>
        <w:rPr>
          <w:color w:val="FF0000"/>
        </w:rPr>
        <w:t xml:space="preserve">ACTUAL </w:t>
      </w:r>
      <w:r w:rsidRPr="00F22FA5">
        <w:rPr>
          <w:color w:val="FF0000"/>
        </w:rPr>
        <w:t>emission</w:t>
      </w:r>
      <w:r>
        <w:rPr>
          <w:color w:val="FF0000"/>
        </w:rPr>
        <w:t>s.]</w:t>
      </w:r>
    </w:p>
    <w:p w:rsidR="000C4DEE" w:rsidRDefault="000C4DEE" w:rsidP="000C4DEE">
      <w:pPr>
        <w:pStyle w:val="Heading1"/>
        <w:numPr>
          <w:ilvl w:val="0"/>
          <w:numId w:val="1"/>
        </w:numPr>
      </w:pPr>
      <w:bookmarkStart w:id="49" w:name="_Toc465150343"/>
      <w:bookmarkStart w:id="50" w:name="_Toc465841976"/>
      <w:bookmarkStart w:id="51" w:name="_Toc466033798"/>
      <w:bookmarkStart w:id="52" w:name="_Toc466449104"/>
      <w:bookmarkStart w:id="53" w:name="_Toc523983919"/>
      <w:r>
        <w:t>Source Testing</w:t>
      </w:r>
      <w:bookmarkEnd w:id="49"/>
      <w:bookmarkEnd w:id="50"/>
      <w:bookmarkEnd w:id="51"/>
      <w:bookmarkEnd w:id="52"/>
      <w:bookmarkEnd w:id="53"/>
    </w:p>
    <w:p w:rsidR="000C4DEE" w:rsidRPr="00FD588D" w:rsidRDefault="000C4DEE" w:rsidP="000C4DEE">
      <w:pPr>
        <w:pStyle w:val="Heading2"/>
        <w:numPr>
          <w:ilvl w:val="1"/>
          <w:numId w:val="1"/>
        </w:numPr>
        <w:ind w:left="936"/>
      </w:pPr>
      <w:bookmarkStart w:id="54" w:name="_Toc466449105"/>
      <w:bookmarkStart w:id="55" w:name="_Toc523983920"/>
      <w:r w:rsidRPr="00FD588D">
        <w:t>No Source Testing</w:t>
      </w:r>
      <w:bookmarkEnd w:id="54"/>
      <w:bookmarkEnd w:id="55"/>
    </w:p>
    <w:p w:rsidR="000C4DEE" w:rsidRPr="00617EFD" w:rsidRDefault="000C4DEE" w:rsidP="00AA323B">
      <w:pPr>
        <w:ind w:left="900"/>
        <w:jc w:val="both"/>
        <w:rPr>
          <w:color w:val="FF0000"/>
        </w:rPr>
      </w:pPr>
      <w:r w:rsidRPr="00617EFD">
        <w:rPr>
          <w:color w:val="FF0000"/>
        </w:rPr>
        <w:t xml:space="preserve">[If the available toxic emission profiles are a substantially equivalent characterization of facility-specific emissions, the facility may not need to propose new source testing; therefore, the following can be stated:] </w:t>
      </w:r>
    </w:p>
    <w:p w:rsidR="000C4DEE" w:rsidRDefault="000C4DEE" w:rsidP="000C4DEE">
      <w:pPr>
        <w:ind w:left="900"/>
        <w:rPr>
          <w:color w:val="0000FF"/>
        </w:rPr>
      </w:pPr>
      <w:r w:rsidRPr="00FD588D">
        <w:rPr>
          <w:color w:val="0000FF"/>
          <w:u w:val="single"/>
        </w:rPr>
        <w:t>Example:</w:t>
      </w:r>
      <w:r w:rsidRPr="00BC3192">
        <w:rPr>
          <w:color w:val="0000FF"/>
        </w:rPr>
        <w:t xml:space="preserve"> </w:t>
      </w:r>
      <w:r w:rsidRPr="00FD588D">
        <w:rPr>
          <w:color w:val="0000FF"/>
        </w:rPr>
        <w:t>No new source testing is being proposed.</w:t>
      </w:r>
    </w:p>
    <w:p w:rsidR="000C4DEE" w:rsidRDefault="000C4DEE" w:rsidP="000C4DEE">
      <w:pPr>
        <w:spacing w:after="120"/>
        <w:ind w:left="900"/>
        <w:rPr>
          <w:color w:val="FF0000"/>
        </w:rPr>
      </w:pPr>
      <w:r>
        <w:rPr>
          <w:color w:val="FF0000"/>
        </w:rPr>
        <w:t xml:space="preserve">[Delete this section if 6.2: Proposed Source Testing is selected.] </w:t>
      </w:r>
    </w:p>
    <w:p w:rsidR="000C4DEE" w:rsidRDefault="000C4DEE" w:rsidP="000C4DEE">
      <w:pPr>
        <w:pStyle w:val="Heading2"/>
        <w:numPr>
          <w:ilvl w:val="1"/>
          <w:numId w:val="1"/>
        </w:numPr>
        <w:ind w:left="936"/>
      </w:pPr>
      <w:bookmarkStart w:id="56" w:name="_Toc523983921"/>
      <w:r>
        <w:t>Proposed Source Testing</w:t>
      </w:r>
      <w:bookmarkEnd w:id="56"/>
    </w:p>
    <w:p w:rsidR="000C4DEE" w:rsidRDefault="000C4DEE" w:rsidP="000C4DEE">
      <w:pPr>
        <w:spacing w:after="120"/>
        <w:ind w:left="900"/>
        <w:rPr>
          <w:color w:val="FF0000"/>
        </w:rPr>
      </w:pPr>
      <w:r>
        <w:rPr>
          <w:color w:val="FF0000"/>
        </w:rPr>
        <w:t xml:space="preserve">[Delete this section if 6.1: No Source Testing is selected.] </w:t>
      </w:r>
    </w:p>
    <w:p w:rsidR="000C4DEE" w:rsidRPr="00E87089" w:rsidRDefault="000C4DEE" w:rsidP="00AA323B">
      <w:pPr>
        <w:spacing w:after="120"/>
        <w:ind w:left="900"/>
        <w:jc w:val="both"/>
        <w:rPr>
          <w:color w:val="FF0000"/>
        </w:rPr>
      </w:pPr>
      <w:r>
        <w:rPr>
          <w:color w:val="FF0000"/>
        </w:rPr>
        <w:t>[</w:t>
      </w:r>
      <w:r w:rsidRPr="00E87089">
        <w:rPr>
          <w:color w:val="FF0000"/>
        </w:rPr>
        <w:t>Per Section IX of the Emission Inventory Criteria and Guidelines</w:t>
      </w:r>
      <w:r>
        <w:rPr>
          <w:color w:val="FF0000"/>
        </w:rPr>
        <w:t>, source testing options include some of the following</w:t>
      </w:r>
      <w:r w:rsidRPr="00E87089">
        <w:rPr>
          <w:color w:val="FF0000"/>
        </w:rPr>
        <w:t>:</w:t>
      </w:r>
    </w:p>
    <w:p w:rsidR="000C4DEE" w:rsidRDefault="000C4DEE" w:rsidP="000C4DEE">
      <w:pPr>
        <w:pStyle w:val="ListParagraph"/>
        <w:numPr>
          <w:ilvl w:val="0"/>
          <w:numId w:val="17"/>
        </w:numPr>
        <w:ind w:left="1440" w:hanging="270"/>
        <w:rPr>
          <w:color w:val="FF0000"/>
        </w:rPr>
      </w:pPr>
      <w:r>
        <w:rPr>
          <w:color w:val="FF0000"/>
        </w:rPr>
        <w:t>Complete source testing in accordance with ARB-adopted source test methods</w:t>
      </w:r>
    </w:p>
    <w:p w:rsidR="000C4DEE" w:rsidRDefault="000C4DEE" w:rsidP="000C4DEE">
      <w:pPr>
        <w:pStyle w:val="ListParagraph"/>
        <w:numPr>
          <w:ilvl w:val="0"/>
          <w:numId w:val="17"/>
        </w:numPr>
        <w:ind w:left="1440" w:hanging="270"/>
        <w:rPr>
          <w:color w:val="FF0000"/>
        </w:rPr>
      </w:pPr>
      <w:r>
        <w:rPr>
          <w:color w:val="FF0000"/>
        </w:rPr>
        <w:t>Propose sampling and analysis methods that are substantially equivalent to ARB-adopted source test methods</w:t>
      </w:r>
    </w:p>
    <w:p w:rsidR="000C4DEE" w:rsidRDefault="000C4DEE" w:rsidP="000C4DEE">
      <w:pPr>
        <w:pStyle w:val="ListParagraph"/>
        <w:numPr>
          <w:ilvl w:val="0"/>
          <w:numId w:val="17"/>
        </w:numPr>
        <w:ind w:left="1440" w:hanging="270"/>
        <w:rPr>
          <w:color w:val="FF0000"/>
        </w:rPr>
      </w:pPr>
      <w:r>
        <w:rPr>
          <w:color w:val="FF0000"/>
        </w:rPr>
        <w:t>Use existing source test data from the facility</w:t>
      </w:r>
    </w:p>
    <w:p w:rsidR="000C4DEE" w:rsidRDefault="000C4DEE" w:rsidP="000C4DEE">
      <w:pPr>
        <w:pStyle w:val="ListParagraph"/>
        <w:numPr>
          <w:ilvl w:val="5"/>
          <w:numId w:val="17"/>
        </w:numPr>
        <w:ind w:hanging="270"/>
        <w:rPr>
          <w:color w:val="FF0000"/>
        </w:rPr>
      </w:pPr>
      <w:r w:rsidRPr="00AD1D41">
        <w:rPr>
          <w:color w:val="FF0000"/>
        </w:rPr>
        <w:t xml:space="preserve"> Use only if </w:t>
      </w:r>
      <w:r>
        <w:rPr>
          <w:color w:val="FF0000"/>
        </w:rPr>
        <w:t>a</w:t>
      </w:r>
      <w:r w:rsidRPr="00AD1D41">
        <w:rPr>
          <w:color w:val="FF0000"/>
        </w:rPr>
        <w:t>ll conditions affecting emissions of listed substances are substantially the same</w:t>
      </w:r>
    </w:p>
    <w:p w:rsidR="000C4DEE" w:rsidRPr="00AD1D41" w:rsidRDefault="000C4DEE" w:rsidP="000C4DEE">
      <w:pPr>
        <w:pStyle w:val="ListParagraph"/>
        <w:numPr>
          <w:ilvl w:val="5"/>
          <w:numId w:val="17"/>
        </w:numPr>
        <w:ind w:hanging="270"/>
        <w:rPr>
          <w:color w:val="FF0000"/>
        </w:rPr>
      </w:pPr>
      <w:r w:rsidRPr="00AD1D41">
        <w:rPr>
          <w:color w:val="FF0000"/>
        </w:rPr>
        <w:t>Existing source test methods must be equivalent to ARB-adopted test methods</w:t>
      </w:r>
      <w:r>
        <w:rPr>
          <w:color w:val="FF0000"/>
        </w:rPr>
        <w:t>,</w:t>
      </w:r>
      <w:r w:rsidRPr="00AD1D41">
        <w:rPr>
          <w:color w:val="FF0000"/>
        </w:rPr>
        <w:t xml:space="preserve"> as approved by the District</w:t>
      </w:r>
    </w:p>
    <w:p w:rsidR="000C4DEE" w:rsidRDefault="000C4DEE" w:rsidP="000C4DEE">
      <w:pPr>
        <w:pStyle w:val="ListParagraph"/>
        <w:numPr>
          <w:ilvl w:val="0"/>
          <w:numId w:val="17"/>
        </w:numPr>
        <w:ind w:left="1440" w:hanging="270"/>
        <w:rPr>
          <w:color w:val="FF0000"/>
        </w:rPr>
      </w:pPr>
      <w:r>
        <w:rPr>
          <w:color w:val="FF0000"/>
        </w:rPr>
        <w:t>Complete pooled source testing</w:t>
      </w:r>
    </w:p>
    <w:p w:rsidR="000C4DEE" w:rsidRDefault="000C4DEE" w:rsidP="000C4DEE">
      <w:pPr>
        <w:pStyle w:val="ListParagraph"/>
        <w:numPr>
          <w:ilvl w:val="5"/>
          <w:numId w:val="17"/>
        </w:numPr>
        <w:ind w:hanging="270"/>
        <w:rPr>
          <w:color w:val="FF0000"/>
        </w:rPr>
      </w:pPr>
      <w:r>
        <w:rPr>
          <w:color w:val="FF0000"/>
        </w:rPr>
        <w:t>A group of related facilities may perform a limited number of representative source tests to apply to their respective facilities</w:t>
      </w:r>
    </w:p>
    <w:p w:rsidR="000C4DEE" w:rsidRPr="00AD1D41" w:rsidRDefault="000C4DEE" w:rsidP="000C4DEE">
      <w:pPr>
        <w:pStyle w:val="ListParagraph"/>
        <w:numPr>
          <w:ilvl w:val="5"/>
          <w:numId w:val="17"/>
        </w:numPr>
        <w:ind w:hanging="270"/>
        <w:rPr>
          <w:color w:val="FF0000"/>
        </w:rPr>
      </w:pPr>
      <w:r>
        <w:rPr>
          <w:color w:val="FF0000"/>
        </w:rPr>
        <w:t>Utilize pooled source testing only if there is sufficient similarity in all emissions parameters between the facility tested and the facility applied to</w:t>
      </w:r>
    </w:p>
    <w:p w:rsidR="000C4DEE" w:rsidRDefault="000C4DEE" w:rsidP="000C4DEE">
      <w:pPr>
        <w:pStyle w:val="ListParagraph"/>
        <w:numPr>
          <w:ilvl w:val="0"/>
          <w:numId w:val="17"/>
        </w:numPr>
        <w:ind w:left="1440" w:hanging="270"/>
        <w:rPr>
          <w:color w:val="FF0000"/>
        </w:rPr>
      </w:pPr>
      <w:r>
        <w:rPr>
          <w:color w:val="FF0000"/>
        </w:rPr>
        <w:t>Propose an alternative method to quantify emissions that provides the best technologically feasible characterization of those facility emissions</w:t>
      </w:r>
    </w:p>
    <w:p w:rsidR="000C4DEE" w:rsidRDefault="000C4DEE" w:rsidP="000C4DEE">
      <w:pPr>
        <w:pStyle w:val="ListParagraph"/>
        <w:numPr>
          <w:ilvl w:val="5"/>
          <w:numId w:val="17"/>
        </w:numPr>
        <w:ind w:hanging="270"/>
        <w:rPr>
          <w:color w:val="FF0000"/>
        </w:rPr>
      </w:pPr>
      <w:r>
        <w:rPr>
          <w:color w:val="FF0000"/>
        </w:rPr>
        <w:t>The alternative method must result in a characterization that is as accurate as that achieved by the ARB-adopted source test method</w:t>
      </w:r>
    </w:p>
    <w:p w:rsidR="000C4DEE" w:rsidRDefault="000C4DEE" w:rsidP="000C4DEE">
      <w:pPr>
        <w:pStyle w:val="ListParagraph"/>
        <w:numPr>
          <w:ilvl w:val="5"/>
          <w:numId w:val="17"/>
        </w:numPr>
        <w:ind w:hanging="270"/>
        <w:rPr>
          <w:color w:val="FF0000"/>
        </w:rPr>
      </w:pPr>
      <w:r>
        <w:rPr>
          <w:color w:val="FF0000"/>
        </w:rPr>
        <w:t>Utilize this alternative  if physical circumstances at the facility do not allow for the ARB-adopted source test method</w:t>
      </w:r>
    </w:p>
    <w:p w:rsidR="000C4DEE" w:rsidRDefault="000C4DEE" w:rsidP="000C4DEE">
      <w:pPr>
        <w:pStyle w:val="ListParagraph"/>
        <w:numPr>
          <w:ilvl w:val="0"/>
          <w:numId w:val="17"/>
        </w:numPr>
        <w:ind w:left="1440" w:hanging="270"/>
        <w:rPr>
          <w:color w:val="FF0000"/>
        </w:rPr>
      </w:pPr>
      <w:r w:rsidRPr="00980935">
        <w:rPr>
          <w:color w:val="FF0000"/>
        </w:rPr>
        <w:t>Utilize ARB-approved emission factors from the California Air Toxics Emission Factors (CATEF) database</w:t>
      </w:r>
      <w:r>
        <w:rPr>
          <w:color w:val="FF0000"/>
        </w:rPr>
        <w:t>, (subject to additional conditions)</w:t>
      </w:r>
    </w:p>
    <w:p w:rsidR="000C4DEE" w:rsidRPr="00FD588D" w:rsidRDefault="001D3FE6" w:rsidP="000C4DEE">
      <w:pPr>
        <w:pStyle w:val="ListParagraph"/>
        <w:numPr>
          <w:ilvl w:val="5"/>
          <w:numId w:val="17"/>
        </w:numPr>
        <w:ind w:hanging="270"/>
        <w:rPr>
          <w:rStyle w:val="Hyperlink"/>
          <w:color w:val="FF0000"/>
          <w:u w:val="none"/>
        </w:rPr>
      </w:pPr>
      <w:hyperlink r:id="rId14" w:history="1">
        <w:r w:rsidR="000C4DEE" w:rsidRPr="000E7E8C">
          <w:rPr>
            <w:rStyle w:val="Hyperlink"/>
          </w:rPr>
          <w:t>https://www.arb.ca.gov/ei/catef/catef.htm</w:t>
        </w:r>
      </w:hyperlink>
      <w:r w:rsidR="000C4DEE">
        <w:rPr>
          <w:rStyle w:val="Hyperlink"/>
          <w:color w:val="FF0000"/>
        </w:rPr>
        <w:t>]</w:t>
      </w:r>
    </w:p>
    <w:p w:rsidR="000C4DEE" w:rsidRPr="00FD588D" w:rsidRDefault="000C4DEE" w:rsidP="00AA323B">
      <w:pPr>
        <w:ind w:left="900"/>
        <w:jc w:val="both"/>
        <w:rPr>
          <w:color w:val="FF0000"/>
        </w:rPr>
      </w:pPr>
      <w:r w:rsidRPr="00FD588D">
        <w:rPr>
          <w:color w:val="FF0000"/>
        </w:rPr>
        <w:t>If source testing is required or proposed, please list the emitting process, device, or facility activity for which source testing will be applied to. Refer to Section IX and Appendix D of the CARB Emission Inventory Criteria and Guidelines (</w:t>
      </w:r>
      <w:hyperlink r:id="rId15" w:history="1">
        <w:r w:rsidRPr="0097501C">
          <w:rPr>
            <w:rStyle w:val="Hyperlink"/>
          </w:rPr>
          <w:t>www.arb.ca.gov/ab2588/2588guid.htm</w:t>
        </w:r>
      </w:hyperlink>
      <w:r w:rsidRPr="00FD588D">
        <w:rPr>
          <w:color w:val="1F497D" w:themeColor="text2"/>
        </w:rPr>
        <w:t xml:space="preserve">) </w:t>
      </w:r>
      <w:r w:rsidRPr="00FD588D">
        <w:rPr>
          <w:color w:val="FF0000"/>
        </w:rPr>
        <w:t>for more details regarding source testing. The methods used to conduct source tests must be approved in advance by the District. If source testing is proposed, please attach the Source Testing Protocol, set forth in Section IX.E., to th</w:t>
      </w:r>
      <w:r>
        <w:rPr>
          <w:color w:val="FF0000"/>
        </w:rPr>
        <w:t xml:space="preserve">e </w:t>
      </w:r>
      <w:r w:rsidR="001A2D36">
        <w:rPr>
          <w:color w:val="FF0000"/>
        </w:rPr>
        <w:t>Toxics</w:t>
      </w:r>
      <w:r>
        <w:rPr>
          <w:color w:val="FF0000"/>
        </w:rPr>
        <w:t xml:space="preserve"> Emission Inventory Plan.]</w:t>
      </w:r>
    </w:p>
    <w:p w:rsidR="000C4DEE" w:rsidRDefault="000C4DEE" w:rsidP="00AA323B">
      <w:pPr>
        <w:ind w:left="900"/>
        <w:jc w:val="both"/>
        <w:rPr>
          <w:color w:val="0000FF"/>
        </w:rPr>
      </w:pPr>
      <w:r>
        <w:rPr>
          <w:color w:val="0000FF"/>
          <w:u w:val="single"/>
        </w:rPr>
        <w:t>Example:</w:t>
      </w:r>
      <w:r>
        <w:rPr>
          <w:color w:val="0000FF"/>
        </w:rPr>
        <w:t xml:space="preserve"> </w:t>
      </w:r>
      <w:r w:rsidRPr="00FD588D">
        <w:rPr>
          <w:color w:val="0000FF"/>
        </w:rPr>
        <w:t xml:space="preserve">Source testing is proposed for </w:t>
      </w:r>
      <w:r w:rsidR="001A2D36">
        <w:rPr>
          <w:color w:val="0000FF"/>
        </w:rPr>
        <w:t>toxics</w:t>
      </w:r>
      <w:r w:rsidRPr="00FD588D">
        <w:rPr>
          <w:color w:val="0000FF"/>
        </w:rPr>
        <w:t xml:space="preserve"> device X, as detailed in the attached Source Testing Protocol.</w:t>
      </w:r>
    </w:p>
    <w:p w:rsidR="000C4DEE" w:rsidRDefault="000C4DEE">
      <w:pPr>
        <w:spacing w:after="200" w:line="276" w:lineRule="auto"/>
        <w:rPr>
          <w:color w:val="0000FF"/>
        </w:rPr>
      </w:pPr>
      <w:r>
        <w:rPr>
          <w:color w:val="0000FF"/>
        </w:rPr>
        <w:br w:type="page"/>
      </w:r>
    </w:p>
    <w:p w:rsidR="008C6D24" w:rsidRDefault="008C6D24" w:rsidP="008C6D24">
      <w:pPr>
        <w:pStyle w:val="AppendixHeading"/>
      </w:pPr>
      <w:bookmarkStart w:id="57" w:name="_Toc474398357"/>
      <w:bookmarkStart w:id="58" w:name="_Toc523983922"/>
      <w:r>
        <w:t>Facility Process Flow Diagram(s)</w:t>
      </w:r>
      <w:bookmarkEnd w:id="57"/>
      <w:bookmarkEnd w:id="58"/>
    </w:p>
    <w:p w:rsidR="008C6D24" w:rsidRPr="0088131D" w:rsidRDefault="008C6D24" w:rsidP="008C6D24">
      <w:pPr>
        <w:spacing w:after="0" w:line="276" w:lineRule="auto"/>
        <w:jc w:val="both"/>
        <w:rPr>
          <w:noProof/>
          <w:color w:val="FF0000"/>
          <w:lang w:eastAsia="zh-TW"/>
        </w:rPr>
      </w:pPr>
      <w:r>
        <w:rPr>
          <w:color w:val="FF0000"/>
        </w:rPr>
        <w:t xml:space="preserve">[Each inventory plan shall include a flow diagram consisting of a comprehensive schematic drawing of the process flows that affect the nature or quantity of emissions of listed substances. If necessary, a reference document shall be attached to the drawing to include any information needed to fulfill the flow diagram requirements that cannot be included in the drawing. Flow diagram requirements are listed under Section VIB of the CARB Emission Inventory Criteria &amp; Guidelines </w:t>
      </w:r>
      <w:hyperlink r:id="rId16" w:history="1">
        <w:r w:rsidRPr="0097501C">
          <w:rPr>
            <w:rStyle w:val="Hyperlink"/>
          </w:rPr>
          <w:t>www.arb.ca.gov/ab2588/2588guid.htm</w:t>
        </w:r>
      </w:hyperlink>
      <w:r>
        <w:rPr>
          <w:color w:val="1F497D" w:themeColor="text2"/>
        </w:rPr>
        <w:t xml:space="preserve">. </w:t>
      </w:r>
      <w:r w:rsidRPr="002A2206">
        <w:rPr>
          <w:color w:val="FF0000"/>
        </w:rPr>
        <w:t>For information regarding trade secrets, please refer to Section VIC of the CA</w:t>
      </w:r>
      <w:r>
        <w:rPr>
          <w:color w:val="FF0000"/>
        </w:rPr>
        <w:t>RB Emission Inventory Criteria and</w:t>
      </w:r>
      <w:r w:rsidRPr="00F93B5E">
        <w:rPr>
          <w:color w:val="FF0000"/>
        </w:rPr>
        <w:t xml:space="preserve"> Guidelines</w:t>
      </w:r>
      <w:r>
        <w:rPr>
          <w:color w:val="FF0000"/>
        </w:rPr>
        <w:t xml:space="preserve"> or the CA Health &amp; Safety </w:t>
      </w:r>
      <w:r w:rsidRPr="004B2BF4">
        <w:rPr>
          <w:color w:val="FF0000"/>
        </w:rPr>
        <w:t xml:space="preserve">Code </w:t>
      </w:r>
      <w:r w:rsidRPr="00EC5705">
        <w:rPr>
          <w:rFonts w:eastAsiaTheme="minorHAnsi"/>
          <w:color w:val="FF0000"/>
        </w:rPr>
        <w:t>§ 44346</w:t>
      </w:r>
      <w:r w:rsidRPr="004B2BF4">
        <w:rPr>
          <w:color w:val="FF0000"/>
        </w:rPr>
        <w:t>.]</w:t>
      </w:r>
    </w:p>
    <w:p w:rsidR="008C6D24" w:rsidRPr="00B46EFE" w:rsidRDefault="001D3FE6" w:rsidP="008C6D24">
      <w:pPr>
        <w:spacing w:after="0" w:line="276" w:lineRule="auto"/>
        <w:jc w:val="both"/>
        <w:rPr>
          <w:color w:val="FF0000"/>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85pt;margin-top:7.6pt;width:497.55pt;height:479.7pt;z-index:251659264;mso-position-horizontal-relative:text;mso-position-vertical-relative:text">
            <v:imagedata r:id="rId17" o:title=""/>
          </v:shape>
          <o:OLEObject Type="Embed" ProgID="Visio.Drawing.11" ShapeID="_x0000_s1026" DrawAspect="Content" ObjectID="_1756298144" r:id="rId18"/>
        </w:object>
      </w:r>
      <w:sdt>
        <w:sdtPr>
          <w:rPr>
            <w:color w:val="FF0000"/>
          </w:rPr>
          <w:id w:val="326019598"/>
          <w:docPartObj>
            <w:docPartGallery w:val="Watermarks"/>
          </w:docPartObj>
        </w:sdtPr>
        <w:sdtEndPr/>
        <w:sdtContent>
          <w:r>
            <w:rPr>
              <w:noProof/>
              <w:color w:val="FF0000"/>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5865495" cy="2513965"/>
                    <wp:effectExtent l="0" t="1457325" r="0" b="1124585"/>
                    <wp:wrapNone/>
                    <wp:docPr id="1" name="PowerPlusWaterMarkObject357922611" descr="EXAMPL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D3FE6" w:rsidRDefault="001D3FE6" w:rsidP="001D3FE6">
                                <w:pPr>
                                  <w:pStyle w:val="NormalWeb"/>
                                  <w:spacing w:before="0" w:beforeAutospacing="0" w:after="0" w:afterAutospacing="0"/>
                                  <w:jc w:val="center"/>
                                </w:pPr>
                                <w:r>
                                  <w:rPr>
                                    <w:rFonts w:ascii="Calibri" w:hAnsi="Calibri" w:cs="Calibri"/>
                                    <w:color w:val="C0C0C0"/>
                                    <w:sz w:val="72"/>
                                    <w:szCs w:val="72"/>
                                    <w14:textFill>
                                      <w14:solidFill>
                                        <w14:srgbClr w14:val="C0C0C0">
                                          <w14:alpha w14:val="51000"/>
                                        </w14:srgbClr>
                                      </w14:solidFill>
                                    </w14:textFill>
                                  </w:rPr>
                                  <w:t>EXAMPLE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werPlusWaterMarkObject357922611" o:spid="_x0000_s1026" type="#_x0000_t202" alt="EXAMPLE" style="position:absolute;left:0;text-align:left;margin-left:0;margin-top:0;width:461.85pt;height:197.9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" o:allowincell="f" filled="f" stroked="f">
                    <v:stroke joinstyle="round"/>
                    <o:lock v:ext="edit" shapetype="t"/>
                    <v:textbox style="mso-fit-shape-to-text:t">
                      <w:txbxContent>
                        <w:p w:rsidR="001D3FE6" w:rsidRDefault="001D3FE6" w:rsidP="001D3FE6">
                          <w:pPr>
                            <w:pStyle w:val="NormalWeb"/>
                            <w:spacing w:before="0" w:beforeAutospacing="0" w:after="0" w:afterAutospacing="0"/>
                            <w:jc w:val="center"/>
                          </w:pPr>
                          <w:r>
                            <w:rPr>
                              <w:rFonts w:ascii="Calibri" w:hAnsi="Calibri" w:cs="Calibri"/>
                              <w:color w:val="C0C0C0"/>
                              <w:sz w:val="72"/>
                              <w:szCs w:val="72"/>
                              <w14:textFill>
                                <w14:solidFill>
                                  <w14:srgbClr w14:val="C0C0C0">
                                    <w14:alpha w14:val="51000"/>
                                  </w14:srgbClr>
                                </w14:solidFill>
                              </w14:textFill>
                            </w:rPr>
                            <w:t>EXAMPLE</w:t>
                          </w:r>
                        </w:p>
                      </w:txbxContent>
                    </v:textbox>
                    <w10:wrap anchorx="margin" anchory="margin"/>
                  </v:shape>
                </w:pict>
              </mc:Fallback>
            </mc:AlternateContent>
          </w:r>
        </w:sdtContent>
      </w:sdt>
      <w:r w:rsidR="008C6D24" w:rsidRPr="001E3CAE">
        <w:br w:type="page"/>
      </w:r>
    </w:p>
    <w:p w:rsidR="002779D3" w:rsidRDefault="002779D3" w:rsidP="009D5EB6">
      <w:pPr>
        <w:pStyle w:val="AppendixHeading"/>
      </w:pPr>
      <w:bookmarkStart w:id="59" w:name="_Toc523983923"/>
      <w:r>
        <w:t xml:space="preserve">Permit </w:t>
      </w:r>
      <w:r w:rsidR="001E3CAE">
        <w:t xml:space="preserve">and PEER </w:t>
      </w:r>
      <w:r>
        <w:t>Unit Listing</w:t>
      </w:r>
      <w:bookmarkEnd w:id="59"/>
    </w:p>
    <w:p w:rsidR="002A53B1" w:rsidRDefault="002A53B1" w:rsidP="002A53B1">
      <w:pPr>
        <w:pStyle w:val="AppendixHeading"/>
        <w:numPr>
          <w:ilvl w:val="0"/>
          <w:numId w:val="0"/>
        </w:numPr>
        <w:ind w:left="360" w:hanging="360"/>
      </w:pPr>
    </w:p>
    <w:tbl>
      <w:tblPr>
        <w:tblStyle w:val="TableGrid"/>
        <w:tblW w:w="10163" w:type="dxa"/>
        <w:tblInd w:w="-425" w:type="dxa"/>
        <w:tblLayout w:type="fixed"/>
        <w:tblCellMar>
          <w:left w:w="115" w:type="dxa"/>
          <w:right w:w="115" w:type="dxa"/>
        </w:tblCellMar>
        <w:tblLook w:val="04A0" w:firstRow="1" w:lastRow="0" w:firstColumn="1" w:lastColumn="0" w:noHBand="0" w:noVBand="1"/>
      </w:tblPr>
      <w:tblGrid>
        <w:gridCol w:w="1883"/>
        <w:gridCol w:w="1080"/>
        <w:gridCol w:w="1260"/>
        <w:gridCol w:w="5940"/>
      </w:tblGrid>
      <w:tr w:rsidR="00822815" w:rsidRPr="00B83936" w:rsidTr="004F1B06">
        <w:trPr>
          <w:cantSplit/>
          <w:tblHeader/>
        </w:trPr>
        <w:tc>
          <w:tcPr>
            <w:tcW w:w="1883" w:type="dxa"/>
            <w:noWrap/>
            <w:vAlign w:val="center"/>
            <w:hideMark/>
          </w:tcPr>
          <w:p w:rsidR="00822815" w:rsidRPr="00B83936" w:rsidRDefault="00822815" w:rsidP="004F1B06">
            <w:pPr>
              <w:spacing w:after="0"/>
              <w:jc w:val="center"/>
              <w:rPr>
                <w:color w:val="000000"/>
                <w:sz w:val="18"/>
                <w:szCs w:val="18"/>
              </w:rPr>
            </w:pPr>
            <w:bookmarkStart w:id="60" w:name="bkPermitsPEERS"/>
            <w:bookmarkEnd w:id="60"/>
            <w:r w:rsidRPr="00B83936">
              <w:rPr>
                <w:color w:val="000000"/>
                <w:sz w:val="18"/>
                <w:szCs w:val="18"/>
              </w:rPr>
              <w:t>Permit ID</w:t>
            </w:r>
          </w:p>
        </w:tc>
        <w:tc>
          <w:tcPr>
            <w:tcW w:w="1080" w:type="dxa"/>
            <w:noWrap/>
            <w:vAlign w:val="center"/>
            <w:hideMark/>
          </w:tcPr>
          <w:p w:rsidR="00822815" w:rsidRPr="00B83936" w:rsidRDefault="001A2D36" w:rsidP="004F1B06">
            <w:pPr>
              <w:spacing w:after="0"/>
              <w:jc w:val="center"/>
              <w:rPr>
                <w:color w:val="000000"/>
                <w:sz w:val="18"/>
                <w:szCs w:val="18"/>
              </w:rPr>
            </w:pPr>
            <w:r>
              <w:rPr>
                <w:color w:val="000000"/>
                <w:sz w:val="18"/>
                <w:szCs w:val="18"/>
              </w:rPr>
              <w:t>Toxics</w:t>
            </w:r>
            <w:r w:rsidR="00822815" w:rsidRPr="00B83936">
              <w:rPr>
                <w:color w:val="000000"/>
                <w:sz w:val="18"/>
                <w:szCs w:val="18"/>
              </w:rPr>
              <w:t xml:space="preserve"> Device ID</w:t>
            </w:r>
          </w:p>
        </w:tc>
        <w:tc>
          <w:tcPr>
            <w:tcW w:w="1260" w:type="dxa"/>
            <w:noWrap/>
            <w:vAlign w:val="center"/>
            <w:hideMark/>
          </w:tcPr>
          <w:p w:rsidR="00822815" w:rsidRPr="00B83936" w:rsidRDefault="00822815" w:rsidP="004F1B06">
            <w:pPr>
              <w:spacing w:after="0"/>
              <w:jc w:val="center"/>
              <w:rPr>
                <w:color w:val="000000"/>
                <w:sz w:val="18"/>
                <w:szCs w:val="18"/>
              </w:rPr>
            </w:pPr>
            <w:r w:rsidRPr="00B83936">
              <w:rPr>
                <w:color w:val="000000"/>
                <w:sz w:val="18"/>
                <w:szCs w:val="18"/>
              </w:rPr>
              <w:t>Permit Status</w:t>
            </w:r>
          </w:p>
        </w:tc>
        <w:tc>
          <w:tcPr>
            <w:tcW w:w="5940" w:type="dxa"/>
            <w:noWrap/>
            <w:vAlign w:val="center"/>
            <w:hideMark/>
          </w:tcPr>
          <w:p w:rsidR="00822815" w:rsidRPr="00B83936" w:rsidRDefault="00822815" w:rsidP="004F1B06">
            <w:pPr>
              <w:spacing w:after="0"/>
              <w:jc w:val="center"/>
              <w:rPr>
                <w:color w:val="000000"/>
                <w:sz w:val="18"/>
                <w:szCs w:val="18"/>
              </w:rPr>
            </w:pPr>
            <w:r w:rsidRPr="00B83936">
              <w:rPr>
                <w:color w:val="000000"/>
                <w:sz w:val="18"/>
                <w:szCs w:val="18"/>
              </w:rPr>
              <w:t>Permit Description</w:t>
            </w:r>
          </w:p>
        </w:tc>
      </w:tr>
      <w:tr w:rsidR="00822815" w:rsidRPr="00B83936" w:rsidTr="004F1B06">
        <w:trPr>
          <w:cantSplit/>
        </w:trPr>
        <w:tc>
          <w:tcPr>
            <w:tcW w:w="1883" w:type="dxa"/>
            <w:noWrap/>
            <w:vAlign w:val="center"/>
          </w:tcPr>
          <w:p w:rsidR="00822815" w:rsidRPr="00B83936" w:rsidRDefault="00822815" w:rsidP="004F1B06">
            <w:pPr>
              <w:spacing w:after="0"/>
              <w:jc w:val="center"/>
              <w:rPr>
                <w:color w:val="000000"/>
                <w:sz w:val="18"/>
                <w:szCs w:val="18"/>
              </w:rPr>
            </w:pPr>
          </w:p>
        </w:tc>
        <w:tc>
          <w:tcPr>
            <w:tcW w:w="1080" w:type="dxa"/>
            <w:noWrap/>
            <w:vAlign w:val="center"/>
          </w:tcPr>
          <w:p w:rsidR="00822815" w:rsidRPr="00B83936" w:rsidRDefault="00822815" w:rsidP="004F1B06">
            <w:pPr>
              <w:spacing w:after="0"/>
              <w:jc w:val="center"/>
              <w:rPr>
                <w:color w:val="000000"/>
                <w:sz w:val="18"/>
                <w:szCs w:val="18"/>
              </w:rPr>
            </w:pPr>
          </w:p>
        </w:tc>
        <w:tc>
          <w:tcPr>
            <w:tcW w:w="1260" w:type="dxa"/>
            <w:noWrap/>
            <w:vAlign w:val="center"/>
          </w:tcPr>
          <w:p w:rsidR="00822815" w:rsidRPr="00B83936" w:rsidRDefault="00822815" w:rsidP="004F1B06">
            <w:pPr>
              <w:spacing w:after="0"/>
              <w:jc w:val="center"/>
              <w:rPr>
                <w:color w:val="000000"/>
                <w:sz w:val="18"/>
                <w:szCs w:val="18"/>
              </w:rPr>
            </w:pPr>
          </w:p>
        </w:tc>
        <w:tc>
          <w:tcPr>
            <w:tcW w:w="5940" w:type="dxa"/>
            <w:noWrap/>
            <w:vAlign w:val="center"/>
          </w:tcPr>
          <w:p w:rsidR="00822815" w:rsidRPr="00B83936" w:rsidRDefault="00822815" w:rsidP="004F1B06">
            <w:pPr>
              <w:spacing w:after="0"/>
              <w:rPr>
                <w:color w:val="000000"/>
                <w:sz w:val="18"/>
                <w:szCs w:val="18"/>
              </w:rPr>
            </w:pPr>
          </w:p>
        </w:tc>
      </w:tr>
      <w:tr w:rsidR="00822815" w:rsidRPr="00B83936" w:rsidTr="004F1B06">
        <w:trPr>
          <w:cantSplit/>
        </w:trPr>
        <w:tc>
          <w:tcPr>
            <w:tcW w:w="1883" w:type="dxa"/>
            <w:noWrap/>
            <w:vAlign w:val="center"/>
          </w:tcPr>
          <w:p w:rsidR="00822815" w:rsidRPr="00B83936" w:rsidRDefault="00822815" w:rsidP="004F1B06">
            <w:pPr>
              <w:spacing w:after="0"/>
              <w:jc w:val="center"/>
              <w:rPr>
                <w:color w:val="000000"/>
                <w:sz w:val="18"/>
                <w:szCs w:val="18"/>
              </w:rPr>
            </w:pPr>
          </w:p>
        </w:tc>
        <w:tc>
          <w:tcPr>
            <w:tcW w:w="1080" w:type="dxa"/>
            <w:noWrap/>
            <w:vAlign w:val="center"/>
          </w:tcPr>
          <w:p w:rsidR="00822815" w:rsidRPr="00B83936" w:rsidRDefault="00822815" w:rsidP="004F1B06">
            <w:pPr>
              <w:spacing w:after="0"/>
              <w:jc w:val="center"/>
              <w:rPr>
                <w:color w:val="000000"/>
                <w:sz w:val="18"/>
                <w:szCs w:val="18"/>
              </w:rPr>
            </w:pPr>
          </w:p>
        </w:tc>
        <w:tc>
          <w:tcPr>
            <w:tcW w:w="1260" w:type="dxa"/>
            <w:noWrap/>
            <w:vAlign w:val="center"/>
          </w:tcPr>
          <w:p w:rsidR="00822815" w:rsidRPr="00B83936" w:rsidRDefault="00822815" w:rsidP="004F1B06">
            <w:pPr>
              <w:spacing w:after="0"/>
              <w:jc w:val="center"/>
              <w:rPr>
                <w:color w:val="000000"/>
                <w:sz w:val="18"/>
                <w:szCs w:val="18"/>
              </w:rPr>
            </w:pPr>
          </w:p>
        </w:tc>
        <w:tc>
          <w:tcPr>
            <w:tcW w:w="5940" w:type="dxa"/>
            <w:noWrap/>
            <w:vAlign w:val="center"/>
          </w:tcPr>
          <w:p w:rsidR="00822815" w:rsidRPr="00B83936" w:rsidRDefault="00822815" w:rsidP="004F1B06">
            <w:pPr>
              <w:spacing w:after="0"/>
              <w:rPr>
                <w:color w:val="000000"/>
                <w:sz w:val="18"/>
                <w:szCs w:val="18"/>
              </w:rPr>
            </w:pPr>
          </w:p>
        </w:tc>
      </w:tr>
      <w:tr w:rsidR="00822815" w:rsidRPr="00B83936" w:rsidTr="004F1B06">
        <w:trPr>
          <w:cantSplit/>
        </w:trPr>
        <w:tc>
          <w:tcPr>
            <w:tcW w:w="1883" w:type="dxa"/>
            <w:noWrap/>
            <w:vAlign w:val="center"/>
          </w:tcPr>
          <w:p w:rsidR="00822815" w:rsidRPr="00B83936" w:rsidRDefault="00822815" w:rsidP="004F1B06">
            <w:pPr>
              <w:spacing w:after="0"/>
              <w:jc w:val="center"/>
              <w:rPr>
                <w:color w:val="000000"/>
                <w:sz w:val="18"/>
                <w:szCs w:val="18"/>
              </w:rPr>
            </w:pPr>
          </w:p>
        </w:tc>
        <w:tc>
          <w:tcPr>
            <w:tcW w:w="1080" w:type="dxa"/>
            <w:noWrap/>
            <w:vAlign w:val="center"/>
          </w:tcPr>
          <w:p w:rsidR="00822815" w:rsidRPr="00B83936" w:rsidRDefault="00822815" w:rsidP="004F1B06">
            <w:pPr>
              <w:spacing w:after="0"/>
              <w:jc w:val="center"/>
              <w:rPr>
                <w:color w:val="000000"/>
                <w:sz w:val="18"/>
                <w:szCs w:val="18"/>
              </w:rPr>
            </w:pPr>
          </w:p>
        </w:tc>
        <w:tc>
          <w:tcPr>
            <w:tcW w:w="1260" w:type="dxa"/>
            <w:noWrap/>
            <w:vAlign w:val="center"/>
          </w:tcPr>
          <w:p w:rsidR="00822815" w:rsidRPr="00B83936" w:rsidRDefault="00822815" w:rsidP="004F1B06">
            <w:pPr>
              <w:spacing w:after="0"/>
              <w:jc w:val="center"/>
              <w:rPr>
                <w:color w:val="000000"/>
                <w:sz w:val="18"/>
                <w:szCs w:val="18"/>
              </w:rPr>
            </w:pPr>
          </w:p>
        </w:tc>
        <w:tc>
          <w:tcPr>
            <w:tcW w:w="5940" w:type="dxa"/>
            <w:noWrap/>
            <w:vAlign w:val="center"/>
          </w:tcPr>
          <w:p w:rsidR="00822815" w:rsidRPr="00B83936" w:rsidRDefault="00822815" w:rsidP="004F1B06">
            <w:pPr>
              <w:spacing w:after="0"/>
              <w:rPr>
                <w:color w:val="000000"/>
                <w:sz w:val="18"/>
                <w:szCs w:val="18"/>
              </w:rPr>
            </w:pPr>
          </w:p>
        </w:tc>
      </w:tr>
      <w:tr w:rsidR="00822815" w:rsidRPr="00B83936" w:rsidTr="004F1B06">
        <w:trPr>
          <w:cantSplit/>
        </w:trPr>
        <w:tc>
          <w:tcPr>
            <w:tcW w:w="1883" w:type="dxa"/>
            <w:noWrap/>
            <w:vAlign w:val="center"/>
          </w:tcPr>
          <w:p w:rsidR="00822815" w:rsidRPr="00B83936" w:rsidRDefault="00822815" w:rsidP="004F1B06">
            <w:pPr>
              <w:spacing w:after="0"/>
              <w:jc w:val="center"/>
              <w:rPr>
                <w:color w:val="000000"/>
                <w:sz w:val="18"/>
                <w:szCs w:val="18"/>
              </w:rPr>
            </w:pPr>
          </w:p>
        </w:tc>
        <w:tc>
          <w:tcPr>
            <w:tcW w:w="1080" w:type="dxa"/>
            <w:noWrap/>
            <w:vAlign w:val="center"/>
          </w:tcPr>
          <w:p w:rsidR="00822815" w:rsidRPr="00B83936" w:rsidRDefault="00822815" w:rsidP="004F1B06">
            <w:pPr>
              <w:spacing w:after="0"/>
              <w:jc w:val="center"/>
              <w:rPr>
                <w:color w:val="000000"/>
                <w:sz w:val="18"/>
                <w:szCs w:val="18"/>
              </w:rPr>
            </w:pPr>
          </w:p>
        </w:tc>
        <w:tc>
          <w:tcPr>
            <w:tcW w:w="1260" w:type="dxa"/>
            <w:noWrap/>
            <w:vAlign w:val="center"/>
          </w:tcPr>
          <w:p w:rsidR="00822815" w:rsidRPr="00B83936" w:rsidRDefault="00822815" w:rsidP="004F1B06">
            <w:pPr>
              <w:spacing w:after="0"/>
              <w:jc w:val="center"/>
              <w:rPr>
                <w:color w:val="000000"/>
                <w:sz w:val="18"/>
                <w:szCs w:val="18"/>
              </w:rPr>
            </w:pPr>
          </w:p>
        </w:tc>
        <w:tc>
          <w:tcPr>
            <w:tcW w:w="5940" w:type="dxa"/>
            <w:noWrap/>
            <w:vAlign w:val="center"/>
          </w:tcPr>
          <w:p w:rsidR="00822815" w:rsidRPr="00B83936" w:rsidRDefault="00822815" w:rsidP="004F1B06">
            <w:pPr>
              <w:spacing w:after="0"/>
              <w:rPr>
                <w:color w:val="000000"/>
                <w:sz w:val="18"/>
                <w:szCs w:val="18"/>
              </w:rPr>
            </w:pPr>
          </w:p>
        </w:tc>
      </w:tr>
    </w:tbl>
    <w:p w:rsidR="002A53B1" w:rsidRDefault="002A53B1" w:rsidP="002A53B1">
      <w:pPr>
        <w:pStyle w:val="AppendixHeading"/>
        <w:numPr>
          <w:ilvl w:val="0"/>
          <w:numId w:val="0"/>
        </w:numPr>
        <w:ind w:left="360" w:hanging="360"/>
      </w:pPr>
    </w:p>
    <w:p w:rsidR="000C203D" w:rsidRDefault="000C203D">
      <w:pPr>
        <w:spacing w:after="200" w:line="276" w:lineRule="auto"/>
        <w:rPr>
          <w:rFonts w:eastAsiaTheme="majorEastAsia" w:cstheme="majorBidi"/>
          <w:b/>
          <w:sz w:val="32"/>
          <w:szCs w:val="36"/>
        </w:rPr>
      </w:pPr>
      <w:r>
        <w:br w:type="page"/>
      </w:r>
    </w:p>
    <w:p w:rsidR="00673135" w:rsidRDefault="00673135" w:rsidP="00673135">
      <w:pPr>
        <w:pStyle w:val="AppendixHeading"/>
      </w:pPr>
      <w:bookmarkStart w:id="61" w:name="_Toc523983924"/>
      <w:r>
        <w:t>Toxic Emissions Profiles</w:t>
      </w:r>
      <w:bookmarkEnd w:id="61"/>
    </w:p>
    <w:p w:rsidR="00673135" w:rsidRPr="00020E0E" w:rsidRDefault="00673135" w:rsidP="00673135"/>
    <w:tbl>
      <w:tblPr>
        <w:tblStyle w:val="TableGrid"/>
        <w:tblW w:w="0" w:type="auto"/>
        <w:tblInd w:w="18" w:type="dxa"/>
        <w:tblLook w:val="04A0" w:firstRow="1" w:lastRow="0" w:firstColumn="1" w:lastColumn="0" w:noHBand="0" w:noVBand="1"/>
      </w:tblPr>
      <w:tblGrid>
        <w:gridCol w:w="1800"/>
        <w:gridCol w:w="7758"/>
      </w:tblGrid>
      <w:tr w:rsidR="00E01654" w:rsidRPr="001F6750" w:rsidTr="00903BED">
        <w:tc>
          <w:tcPr>
            <w:tcW w:w="1800" w:type="dxa"/>
          </w:tcPr>
          <w:p w:rsidR="00E01654" w:rsidRPr="001F6750" w:rsidRDefault="00E01654" w:rsidP="00903BED">
            <w:pPr>
              <w:pStyle w:val="AppendixHeading"/>
              <w:numPr>
                <w:ilvl w:val="0"/>
                <w:numId w:val="0"/>
              </w:numPr>
              <w:spacing w:after="0"/>
              <w:jc w:val="center"/>
              <w:rPr>
                <w:sz w:val="20"/>
                <w:szCs w:val="20"/>
              </w:rPr>
            </w:pPr>
            <w:bookmarkStart w:id="62" w:name="bkToxicEF_List"/>
            <w:bookmarkEnd w:id="62"/>
            <w:r w:rsidRPr="001F6750">
              <w:rPr>
                <w:sz w:val="20"/>
                <w:szCs w:val="20"/>
              </w:rPr>
              <w:t>Toxic Profile #</w:t>
            </w:r>
          </w:p>
        </w:tc>
        <w:tc>
          <w:tcPr>
            <w:tcW w:w="7758" w:type="dxa"/>
          </w:tcPr>
          <w:p w:rsidR="00E01654" w:rsidRPr="001F6750" w:rsidRDefault="00E01654" w:rsidP="00903BED">
            <w:pPr>
              <w:pStyle w:val="AppendixHeading"/>
              <w:numPr>
                <w:ilvl w:val="0"/>
                <w:numId w:val="0"/>
              </w:numPr>
              <w:spacing w:after="0"/>
              <w:jc w:val="center"/>
              <w:rPr>
                <w:sz w:val="20"/>
                <w:szCs w:val="20"/>
              </w:rPr>
            </w:pPr>
            <w:r w:rsidRPr="001F6750">
              <w:rPr>
                <w:sz w:val="20"/>
                <w:szCs w:val="20"/>
              </w:rPr>
              <w:t>Description</w:t>
            </w:r>
          </w:p>
        </w:tc>
      </w:tr>
      <w:tr w:rsidR="00923375" w:rsidRPr="001F6750" w:rsidTr="00903BED">
        <w:tc>
          <w:tcPr>
            <w:tcW w:w="1800" w:type="dxa"/>
          </w:tcPr>
          <w:p w:rsidR="00923375" w:rsidRPr="001F6750" w:rsidRDefault="00923375" w:rsidP="000326C2">
            <w:pPr>
              <w:pStyle w:val="AppendixHeading"/>
              <w:numPr>
                <w:ilvl w:val="0"/>
                <w:numId w:val="0"/>
              </w:numPr>
              <w:spacing w:after="0"/>
              <w:jc w:val="center"/>
              <w:rPr>
                <w:b w:val="0"/>
                <w:sz w:val="20"/>
                <w:szCs w:val="20"/>
              </w:rPr>
            </w:pPr>
            <w:r>
              <w:rPr>
                <w:b w:val="0"/>
                <w:sz w:val="20"/>
                <w:szCs w:val="20"/>
              </w:rPr>
              <w:t>3</w:t>
            </w:r>
          </w:p>
        </w:tc>
        <w:tc>
          <w:tcPr>
            <w:tcW w:w="7758" w:type="dxa"/>
          </w:tcPr>
          <w:p w:rsidR="00923375" w:rsidRPr="001F6750" w:rsidRDefault="00923375" w:rsidP="000326C2">
            <w:pPr>
              <w:pStyle w:val="AppendixHeading"/>
              <w:numPr>
                <w:ilvl w:val="0"/>
                <w:numId w:val="0"/>
              </w:numPr>
              <w:spacing w:after="0"/>
              <w:rPr>
                <w:b w:val="0"/>
                <w:sz w:val="20"/>
                <w:szCs w:val="20"/>
              </w:rPr>
            </w:pPr>
            <w:r>
              <w:rPr>
                <w:b w:val="0"/>
                <w:sz w:val="20"/>
                <w:szCs w:val="20"/>
              </w:rPr>
              <w:t>NG &lt; 10 MMBTU/Hr  External Combustion</w:t>
            </w:r>
          </w:p>
        </w:tc>
      </w:tr>
      <w:tr w:rsidR="00923375" w:rsidRPr="001F6750" w:rsidTr="00903BED">
        <w:tc>
          <w:tcPr>
            <w:tcW w:w="1800" w:type="dxa"/>
          </w:tcPr>
          <w:p w:rsidR="00923375" w:rsidRPr="001F6750" w:rsidRDefault="00923375" w:rsidP="000326C2">
            <w:pPr>
              <w:pStyle w:val="AppendixHeading"/>
              <w:numPr>
                <w:ilvl w:val="0"/>
                <w:numId w:val="0"/>
              </w:numPr>
              <w:spacing w:after="0"/>
              <w:jc w:val="center"/>
              <w:rPr>
                <w:b w:val="0"/>
                <w:sz w:val="20"/>
                <w:szCs w:val="20"/>
              </w:rPr>
            </w:pPr>
            <w:r>
              <w:rPr>
                <w:b w:val="0"/>
                <w:sz w:val="20"/>
                <w:szCs w:val="20"/>
              </w:rPr>
              <w:t>6</w:t>
            </w:r>
          </w:p>
        </w:tc>
        <w:tc>
          <w:tcPr>
            <w:tcW w:w="7758" w:type="dxa"/>
          </w:tcPr>
          <w:p w:rsidR="00923375" w:rsidRPr="001F6750" w:rsidRDefault="00923375" w:rsidP="000326C2">
            <w:pPr>
              <w:pStyle w:val="AppendixHeading"/>
              <w:numPr>
                <w:ilvl w:val="0"/>
                <w:numId w:val="0"/>
              </w:numPr>
              <w:spacing w:after="0"/>
              <w:rPr>
                <w:b w:val="0"/>
                <w:sz w:val="20"/>
                <w:szCs w:val="20"/>
              </w:rPr>
            </w:pPr>
            <w:r>
              <w:rPr>
                <w:b w:val="0"/>
                <w:sz w:val="20"/>
                <w:szCs w:val="20"/>
              </w:rPr>
              <w:t>NG 10-100 MMBTU/Hr  External Combustion</w:t>
            </w:r>
          </w:p>
        </w:tc>
      </w:tr>
      <w:tr w:rsidR="00923375" w:rsidRPr="001F6750" w:rsidTr="00903BED">
        <w:tc>
          <w:tcPr>
            <w:tcW w:w="1800" w:type="dxa"/>
          </w:tcPr>
          <w:p w:rsidR="00923375" w:rsidRPr="001F6750" w:rsidRDefault="00923375" w:rsidP="000326C2">
            <w:pPr>
              <w:pStyle w:val="AppendixHeading"/>
              <w:numPr>
                <w:ilvl w:val="0"/>
                <w:numId w:val="0"/>
              </w:numPr>
              <w:spacing w:after="0"/>
              <w:jc w:val="center"/>
              <w:rPr>
                <w:b w:val="0"/>
                <w:sz w:val="20"/>
                <w:szCs w:val="20"/>
              </w:rPr>
            </w:pPr>
            <w:r>
              <w:rPr>
                <w:b w:val="0"/>
                <w:sz w:val="20"/>
                <w:szCs w:val="20"/>
              </w:rPr>
              <w:t>8</w:t>
            </w:r>
          </w:p>
        </w:tc>
        <w:tc>
          <w:tcPr>
            <w:tcW w:w="7758" w:type="dxa"/>
          </w:tcPr>
          <w:p w:rsidR="00923375" w:rsidRPr="001F6750" w:rsidRDefault="00923375" w:rsidP="000326C2">
            <w:pPr>
              <w:pStyle w:val="AppendixHeading"/>
              <w:numPr>
                <w:ilvl w:val="0"/>
                <w:numId w:val="0"/>
              </w:numPr>
              <w:spacing w:after="0"/>
              <w:rPr>
                <w:b w:val="0"/>
                <w:sz w:val="20"/>
                <w:szCs w:val="20"/>
              </w:rPr>
            </w:pPr>
            <w:r>
              <w:rPr>
                <w:b w:val="0"/>
                <w:sz w:val="20"/>
                <w:szCs w:val="20"/>
              </w:rPr>
              <w:t>NG &gt;100 MMBTU/Hr  External Combustion</w:t>
            </w:r>
          </w:p>
        </w:tc>
      </w:tr>
      <w:tr w:rsidR="00923375" w:rsidRPr="001F6750" w:rsidTr="00903BED">
        <w:tc>
          <w:tcPr>
            <w:tcW w:w="1800" w:type="dxa"/>
          </w:tcPr>
          <w:p w:rsidR="00923375" w:rsidRPr="001F6750" w:rsidRDefault="00923375" w:rsidP="000326C2">
            <w:pPr>
              <w:pStyle w:val="AppendixHeading"/>
              <w:numPr>
                <w:ilvl w:val="0"/>
                <w:numId w:val="0"/>
              </w:numPr>
              <w:spacing w:after="0"/>
              <w:jc w:val="center"/>
              <w:rPr>
                <w:b w:val="0"/>
                <w:sz w:val="20"/>
                <w:szCs w:val="20"/>
              </w:rPr>
            </w:pPr>
            <w:r>
              <w:rPr>
                <w:b w:val="0"/>
                <w:sz w:val="20"/>
                <w:szCs w:val="20"/>
              </w:rPr>
              <w:t>102</w:t>
            </w:r>
          </w:p>
        </w:tc>
        <w:tc>
          <w:tcPr>
            <w:tcW w:w="7758" w:type="dxa"/>
          </w:tcPr>
          <w:p w:rsidR="00923375" w:rsidRPr="001F6750" w:rsidRDefault="00923375" w:rsidP="000326C2">
            <w:pPr>
              <w:pStyle w:val="AppendixHeading"/>
              <w:numPr>
                <w:ilvl w:val="0"/>
                <w:numId w:val="0"/>
              </w:numPr>
              <w:spacing w:after="0"/>
              <w:rPr>
                <w:b w:val="0"/>
                <w:sz w:val="20"/>
                <w:szCs w:val="20"/>
              </w:rPr>
            </w:pPr>
            <w:r>
              <w:rPr>
                <w:b w:val="0"/>
                <w:sz w:val="20"/>
                <w:szCs w:val="20"/>
              </w:rPr>
              <w:t>LPG External Combustion- &lt;10 MMBtu/hr</w:t>
            </w:r>
          </w:p>
        </w:tc>
      </w:tr>
      <w:tr w:rsidR="00923375" w:rsidRPr="001F6750" w:rsidTr="00903BED">
        <w:tc>
          <w:tcPr>
            <w:tcW w:w="1800" w:type="dxa"/>
          </w:tcPr>
          <w:p w:rsidR="00923375" w:rsidRPr="001F6750" w:rsidRDefault="00923375" w:rsidP="000326C2">
            <w:pPr>
              <w:pStyle w:val="AppendixHeading"/>
              <w:numPr>
                <w:ilvl w:val="0"/>
                <w:numId w:val="0"/>
              </w:numPr>
              <w:spacing w:after="0"/>
              <w:jc w:val="center"/>
              <w:rPr>
                <w:b w:val="0"/>
                <w:sz w:val="20"/>
                <w:szCs w:val="20"/>
              </w:rPr>
            </w:pPr>
            <w:r>
              <w:rPr>
                <w:b w:val="0"/>
                <w:sz w:val="20"/>
                <w:szCs w:val="20"/>
              </w:rPr>
              <w:t>103</w:t>
            </w:r>
          </w:p>
        </w:tc>
        <w:tc>
          <w:tcPr>
            <w:tcW w:w="7758" w:type="dxa"/>
          </w:tcPr>
          <w:p w:rsidR="00923375" w:rsidRPr="001F6750" w:rsidRDefault="00923375" w:rsidP="000326C2">
            <w:pPr>
              <w:pStyle w:val="AppendixHeading"/>
              <w:numPr>
                <w:ilvl w:val="0"/>
                <w:numId w:val="0"/>
              </w:numPr>
              <w:spacing w:after="0"/>
              <w:rPr>
                <w:b w:val="0"/>
                <w:sz w:val="20"/>
                <w:szCs w:val="20"/>
              </w:rPr>
            </w:pPr>
            <w:r>
              <w:rPr>
                <w:b w:val="0"/>
                <w:sz w:val="20"/>
                <w:szCs w:val="20"/>
              </w:rPr>
              <w:t>LPG External Combustion- 10-100 MMBtu/hr</w:t>
            </w:r>
          </w:p>
        </w:tc>
      </w:tr>
      <w:tr w:rsidR="00923375" w:rsidRPr="001F6750" w:rsidTr="00903BED">
        <w:tc>
          <w:tcPr>
            <w:tcW w:w="1800" w:type="dxa"/>
          </w:tcPr>
          <w:p w:rsidR="00923375" w:rsidRPr="001F6750" w:rsidRDefault="00923375" w:rsidP="000326C2">
            <w:pPr>
              <w:pStyle w:val="AppendixHeading"/>
              <w:numPr>
                <w:ilvl w:val="0"/>
                <w:numId w:val="0"/>
              </w:numPr>
              <w:spacing w:after="0"/>
              <w:jc w:val="center"/>
              <w:rPr>
                <w:b w:val="0"/>
                <w:sz w:val="20"/>
                <w:szCs w:val="20"/>
              </w:rPr>
            </w:pPr>
            <w:r>
              <w:rPr>
                <w:b w:val="0"/>
                <w:sz w:val="20"/>
                <w:szCs w:val="20"/>
              </w:rPr>
              <w:t>104</w:t>
            </w:r>
          </w:p>
        </w:tc>
        <w:tc>
          <w:tcPr>
            <w:tcW w:w="7758" w:type="dxa"/>
          </w:tcPr>
          <w:p w:rsidR="00923375" w:rsidRPr="001F6750" w:rsidRDefault="00923375" w:rsidP="000326C2">
            <w:pPr>
              <w:pStyle w:val="AppendixHeading"/>
              <w:numPr>
                <w:ilvl w:val="0"/>
                <w:numId w:val="0"/>
              </w:numPr>
              <w:spacing w:after="0"/>
              <w:rPr>
                <w:b w:val="0"/>
                <w:sz w:val="20"/>
                <w:szCs w:val="20"/>
              </w:rPr>
            </w:pPr>
            <w:r>
              <w:rPr>
                <w:b w:val="0"/>
                <w:sz w:val="20"/>
                <w:szCs w:val="20"/>
              </w:rPr>
              <w:t>LPG External Combustion-&gt;100 MMBtu/hr</w:t>
            </w:r>
          </w:p>
        </w:tc>
      </w:tr>
      <w:tr w:rsidR="00923375" w:rsidRPr="001F6750" w:rsidTr="00903BED">
        <w:tc>
          <w:tcPr>
            <w:tcW w:w="1800" w:type="dxa"/>
          </w:tcPr>
          <w:p w:rsidR="00923375" w:rsidRPr="001F6750" w:rsidRDefault="00923375" w:rsidP="000326C2">
            <w:pPr>
              <w:pStyle w:val="AppendixHeading"/>
              <w:numPr>
                <w:ilvl w:val="0"/>
                <w:numId w:val="0"/>
              </w:numPr>
              <w:spacing w:after="0"/>
              <w:jc w:val="center"/>
              <w:rPr>
                <w:b w:val="0"/>
                <w:sz w:val="20"/>
                <w:szCs w:val="20"/>
              </w:rPr>
            </w:pPr>
            <w:r>
              <w:rPr>
                <w:b w:val="0"/>
                <w:sz w:val="20"/>
                <w:szCs w:val="20"/>
              </w:rPr>
              <w:t>108</w:t>
            </w:r>
          </w:p>
        </w:tc>
        <w:tc>
          <w:tcPr>
            <w:tcW w:w="7758" w:type="dxa"/>
          </w:tcPr>
          <w:p w:rsidR="00923375" w:rsidRPr="001F6750" w:rsidRDefault="00923375" w:rsidP="000326C2">
            <w:pPr>
              <w:pStyle w:val="AppendixHeading"/>
              <w:numPr>
                <w:ilvl w:val="0"/>
                <w:numId w:val="0"/>
              </w:numPr>
              <w:spacing w:after="0"/>
              <w:rPr>
                <w:b w:val="0"/>
                <w:sz w:val="20"/>
                <w:szCs w:val="20"/>
              </w:rPr>
            </w:pPr>
            <w:r>
              <w:rPr>
                <w:b w:val="0"/>
                <w:sz w:val="20"/>
                <w:szCs w:val="20"/>
              </w:rPr>
              <w:t>LPG Internal Combustion - Turbine w/o Catalyst</w:t>
            </w:r>
          </w:p>
        </w:tc>
      </w:tr>
      <w:tr w:rsidR="00923375" w:rsidRPr="001F6750" w:rsidTr="00903BED">
        <w:tc>
          <w:tcPr>
            <w:tcW w:w="1800" w:type="dxa"/>
          </w:tcPr>
          <w:p w:rsidR="00923375" w:rsidRPr="001F6750" w:rsidRDefault="00923375" w:rsidP="000326C2">
            <w:pPr>
              <w:pStyle w:val="AppendixHeading"/>
              <w:numPr>
                <w:ilvl w:val="0"/>
                <w:numId w:val="0"/>
              </w:numPr>
              <w:spacing w:after="0"/>
              <w:jc w:val="center"/>
              <w:rPr>
                <w:b w:val="0"/>
                <w:sz w:val="20"/>
                <w:szCs w:val="20"/>
              </w:rPr>
            </w:pPr>
            <w:r>
              <w:rPr>
                <w:b w:val="0"/>
                <w:sz w:val="20"/>
                <w:szCs w:val="20"/>
              </w:rPr>
              <w:t>136</w:t>
            </w:r>
          </w:p>
        </w:tc>
        <w:tc>
          <w:tcPr>
            <w:tcW w:w="7758" w:type="dxa"/>
          </w:tcPr>
          <w:p w:rsidR="00923375" w:rsidRPr="001F6750" w:rsidRDefault="00923375" w:rsidP="000326C2">
            <w:pPr>
              <w:pStyle w:val="AppendixHeading"/>
              <w:numPr>
                <w:ilvl w:val="0"/>
                <w:numId w:val="0"/>
              </w:numPr>
              <w:spacing w:after="0"/>
              <w:rPr>
                <w:b w:val="0"/>
                <w:sz w:val="20"/>
                <w:szCs w:val="20"/>
              </w:rPr>
            </w:pPr>
            <w:r>
              <w:rPr>
                <w:b w:val="0"/>
                <w:sz w:val="20"/>
                <w:szCs w:val="20"/>
              </w:rPr>
              <w:t>Diesel Engine Particulate Matter</w:t>
            </w:r>
          </w:p>
        </w:tc>
      </w:tr>
      <w:tr w:rsidR="00923375" w:rsidRPr="001F6750" w:rsidTr="00903BED">
        <w:tc>
          <w:tcPr>
            <w:tcW w:w="1800" w:type="dxa"/>
          </w:tcPr>
          <w:p w:rsidR="00923375" w:rsidRPr="001F6750" w:rsidRDefault="00923375" w:rsidP="000326C2">
            <w:pPr>
              <w:pStyle w:val="AppendixHeading"/>
              <w:numPr>
                <w:ilvl w:val="0"/>
                <w:numId w:val="0"/>
              </w:numPr>
              <w:spacing w:after="0"/>
              <w:jc w:val="center"/>
              <w:rPr>
                <w:b w:val="0"/>
                <w:sz w:val="20"/>
                <w:szCs w:val="20"/>
              </w:rPr>
            </w:pPr>
            <w:r>
              <w:rPr>
                <w:b w:val="0"/>
                <w:sz w:val="20"/>
                <w:szCs w:val="20"/>
              </w:rPr>
              <w:t>137</w:t>
            </w:r>
          </w:p>
        </w:tc>
        <w:tc>
          <w:tcPr>
            <w:tcW w:w="7758" w:type="dxa"/>
          </w:tcPr>
          <w:p w:rsidR="00923375" w:rsidRPr="001F6750" w:rsidRDefault="00923375" w:rsidP="000326C2">
            <w:pPr>
              <w:pStyle w:val="AppendixHeading"/>
              <w:numPr>
                <w:ilvl w:val="0"/>
                <w:numId w:val="0"/>
              </w:numPr>
              <w:spacing w:after="0"/>
              <w:rPr>
                <w:b w:val="0"/>
                <w:sz w:val="20"/>
                <w:szCs w:val="20"/>
              </w:rPr>
            </w:pPr>
            <w:r>
              <w:rPr>
                <w:b w:val="0"/>
                <w:sz w:val="20"/>
                <w:szCs w:val="20"/>
              </w:rPr>
              <w:t>LPG-Fired Internal Combustion 4SLB Engine No Cont</w:t>
            </w:r>
          </w:p>
        </w:tc>
      </w:tr>
      <w:tr w:rsidR="00923375" w:rsidRPr="001F6750" w:rsidTr="00903BED">
        <w:tc>
          <w:tcPr>
            <w:tcW w:w="1800" w:type="dxa"/>
          </w:tcPr>
          <w:p w:rsidR="00923375" w:rsidRPr="001F6750" w:rsidRDefault="00923375" w:rsidP="000326C2">
            <w:pPr>
              <w:pStyle w:val="AppendixHeading"/>
              <w:numPr>
                <w:ilvl w:val="0"/>
                <w:numId w:val="0"/>
              </w:numPr>
              <w:spacing w:after="0"/>
              <w:jc w:val="center"/>
              <w:rPr>
                <w:b w:val="0"/>
                <w:sz w:val="20"/>
                <w:szCs w:val="20"/>
              </w:rPr>
            </w:pPr>
            <w:r>
              <w:rPr>
                <w:b w:val="0"/>
                <w:sz w:val="20"/>
                <w:szCs w:val="20"/>
              </w:rPr>
              <w:t>154</w:t>
            </w:r>
          </w:p>
        </w:tc>
        <w:tc>
          <w:tcPr>
            <w:tcW w:w="7758" w:type="dxa"/>
          </w:tcPr>
          <w:p w:rsidR="00923375" w:rsidRPr="001F6750" w:rsidRDefault="00923375" w:rsidP="000326C2">
            <w:pPr>
              <w:pStyle w:val="AppendixHeading"/>
              <w:numPr>
                <w:ilvl w:val="0"/>
                <w:numId w:val="0"/>
              </w:numPr>
              <w:spacing w:after="0"/>
              <w:rPr>
                <w:b w:val="0"/>
                <w:sz w:val="20"/>
                <w:szCs w:val="20"/>
              </w:rPr>
            </w:pPr>
            <w:r>
              <w:rPr>
                <w:b w:val="0"/>
                <w:sz w:val="20"/>
                <w:szCs w:val="20"/>
              </w:rPr>
              <w:t>LPG-Fired Internal Combustion 2SLB Engine No Cont</w:t>
            </w:r>
          </w:p>
        </w:tc>
      </w:tr>
      <w:tr w:rsidR="00923375" w:rsidRPr="001F6750" w:rsidTr="00903BED">
        <w:tc>
          <w:tcPr>
            <w:tcW w:w="1800" w:type="dxa"/>
          </w:tcPr>
          <w:p w:rsidR="00923375" w:rsidRPr="001F6750" w:rsidRDefault="00923375" w:rsidP="000326C2">
            <w:pPr>
              <w:pStyle w:val="AppendixHeading"/>
              <w:numPr>
                <w:ilvl w:val="0"/>
                <w:numId w:val="0"/>
              </w:numPr>
              <w:spacing w:after="0"/>
              <w:jc w:val="center"/>
              <w:rPr>
                <w:b w:val="0"/>
                <w:sz w:val="20"/>
                <w:szCs w:val="20"/>
              </w:rPr>
            </w:pPr>
            <w:r>
              <w:rPr>
                <w:b w:val="0"/>
                <w:sz w:val="20"/>
                <w:szCs w:val="20"/>
              </w:rPr>
              <w:t>156</w:t>
            </w:r>
          </w:p>
        </w:tc>
        <w:tc>
          <w:tcPr>
            <w:tcW w:w="7758" w:type="dxa"/>
          </w:tcPr>
          <w:p w:rsidR="00923375" w:rsidRPr="001F6750" w:rsidRDefault="00923375" w:rsidP="000326C2">
            <w:pPr>
              <w:pStyle w:val="AppendixHeading"/>
              <w:numPr>
                <w:ilvl w:val="0"/>
                <w:numId w:val="0"/>
              </w:numPr>
              <w:spacing w:after="0"/>
              <w:rPr>
                <w:b w:val="0"/>
                <w:sz w:val="20"/>
                <w:szCs w:val="20"/>
              </w:rPr>
            </w:pPr>
            <w:r>
              <w:rPr>
                <w:b w:val="0"/>
                <w:sz w:val="20"/>
                <w:szCs w:val="20"/>
              </w:rPr>
              <w:t>LPG-Fired Internal Combustion 4SRB Engine No Cont</w:t>
            </w:r>
          </w:p>
        </w:tc>
      </w:tr>
      <w:tr w:rsidR="00923375" w:rsidRPr="001F6750" w:rsidTr="00903BED">
        <w:tc>
          <w:tcPr>
            <w:tcW w:w="1800" w:type="dxa"/>
          </w:tcPr>
          <w:p w:rsidR="00923375" w:rsidRPr="001F6750" w:rsidRDefault="00923375" w:rsidP="000326C2">
            <w:pPr>
              <w:pStyle w:val="AppendixHeading"/>
              <w:numPr>
                <w:ilvl w:val="0"/>
                <w:numId w:val="0"/>
              </w:numPr>
              <w:spacing w:after="0"/>
              <w:jc w:val="center"/>
              <w:rPr>
                <w:b w:val="0"/>
                <w:sz w:val="20"/>
                <w:szCs w:val="20"/>
              </w:rPr>
            </w:pPr>
            <w:r>
              <w:rPr>
                <w:b w:val="0"/>
                <w:sz w:val="20"/>
                <w:szCs w:val="20"/>
              </w:rPr>
              <w:t>158</w:t>
            </w:r>
          </w:p>
        </w:tc>
        <w:tc>
          <w:tcPr>
            <w:tcW w:w="7758" w:type="dxa"/>
          </w:tcPr>
          <w:p w:rsidR="00923375" w:rsidRPr="001F6750" w:rsidRDefault="00923375" w:rsidP="000326C2">
            <w:pPr>
              <w:pStyle w:val="AppendixHeading"/>
              <w:numPr>
                <w:ilvl w:val="0"/>
                <w:numId w:val="0"/>
              </w:numPr>
              <w:spacing w:after="0"/>
              <w:rPr>
                <w:b w:val="0"/>
                <w:sz w:val="20"/>
                <w:szCs w:val="20"/>
              </w:rPr>
            </w:pPr>
            <w:r>
              <w:rPr>
                <w:b w:val="0"/>
                <w:sz w:val="20"/>
                <w:szCs w:val="20"/>
              </w:rPr>
              <w:t>LPG Internal Combustion - Turbine w/ Catalyst</w:t>
            </w:r>
          </w:p>
        </w:tc>
      </w:tr>
      <w:tr w:rsidR="00923375" w:rsidRPr="001F6750" w:rsidTr="00903BED">
        <w:tc>
          <w:tcPr>
            <w:tcW w:w="1800" w:type="dxa"/>
          </w:tcPr>
          <w:p w:rsidR="00923375" w:rsidRPr="001F6750" w:rsidRDefault="00923375" w:rsidP="000326C2">
            <w:pPr>
              <w:pStyle w:val="AppendixHeading"/>
              <w:numPr>
                <w:ilvl w:val="0"/>
                <w:numId w:val="0"/>
              </w:numPr>
              <w:spacing w:after="0"/>
              <w:jc w:val="center"/>
              <w:rPr>
                <w:b w:val="0"/>
                <w:sz w:val="20"/>
                <w:szCs w:val="20"/>
              </w:rPr>
            </w:pPr>
            <w:r>
              <w:rPr>
                <w:b w:val="0"/>
                <w:sz w:val="20"/>
                <w:szCs w:val="20"/>
              </w:rPr>
              <w:t>159</w:t>
            </w:r>
          </w:p>
        </w:tc>
        <w:tc>
          <w:tcPr>
            <w:tcW w:w="7758" w:type="dxa"/>
          </w:tcPr>
          <w:p w:rsidR="00923375" w:rsidRPr="001F6750" w:rsidRDefault="00923375" w:rsidP="000326C2">
            <w:pPr>
              <w:pStyle w:val="AppendixHeading"/>
              <w:numPr>
                <w:ilvl w:val="0"/>
                <w:numId w:val="0"/>
              </w:numPr>
              <w:spacing w:after="0"/>
              <w:rPr>
                <w:b w:val="0"/>
                <w:sz w:val="20"/>
                <w:szCs w:val="20"/>
              </w:rPr>
            </w:pPr>
            <w:r>
              <w:rPr>
                <w:b w:val="0"/>
                <w:sz w:val="20"/>
                <w:szCs w:val="20"/>
              </w:rPr>
              <w:t>NG Internal Combustion 2SLB Engine No Controls</w:t>
            </w:r>
          </w:p>
        </w:tc>
      </w:tr>
      <w:tr w:rsidR="00923375" w:rsidRPr="001F6750" w:rsidTr="00903BED">
        <w:tc>
          <w:tcPr>
            <w:tcW w:w="1800" w:type="dxa"/>
          </w:tcPr>
          <w:p w:rsidR="00923375" w:rsidRPr="001F6750" w:rsidRDefault="00923375" w:rsidP="000326C2">
            <w:pPr>
              <w:pStyle w:val="AppendixHeading"/>
              <w:numPr>
                <w:ilvl w:val="0"/>
                <w:numId w:val="0"/>
              </w:numPr>
              <w:spacing w:after="0"/>
              <w:jc w:val="center"/>
              <w:rPr>
                <w:b w:val="0"/>
                <w:sz w:val="20"/>
                <w:szCs w:val="20"/>
              </w:rPr>
            </w:pPr>
            <w:r>
              <w:rPr>
                <w:b w:val="0"/>
                <w:sz w:val="20"/>
                <w:szCs w:val="20"/>
              </w:rPr>
              <w:t>160</w:t>
            </w:r>
          </w:p>
        </w:tc>
        <w:tc>
          <w:tcPr>
            <w:tcW w:w="7758" w:type="dxa"/>
          </w:tcPr>
          <w:p w:rsidR="00923375" w:rsidRPr="001F6750" w:rsidRDefault="00923375" w:rsidP="000326C2">
            <w:pPr>
              <w:pStyle w:val="AppendixHeading"/>
              <w:numPr>
                <w:ilvl w:val="0"/>
                <w:numId w:val="0"/>
              </w:numPr>
              <w:spacing w:after="0"/>
              <w:rPr>
                <w:b w:val="0"/>
                <w:sz w:val="20"/>
                <w:szCs w:val="20"/>
              </w:rPr>
            </w:pPr>
            <w:r>
              <w:rPr>
                <w:b w:val="0"/>
                <w:sz w:val="20"/>
                <w:szCs w:val="20"/>
              </w:rPr>
              <w:t>NG Internal Combustion 4SLB Engine No Controls</w:t>
            </w:r>
          </w:p>
        </w:tc>
      </w:tr>
      <w:tr w:rsidR="00923375" w:rsidRPr="001F6750" w:rsidTr="00903BED">
        <w:tc>
          <w:tcPr>
            <w:tcW w:w="1800" w:type="dxa"/>
          </w:tcPr>
          <w:p w:rsidR="00923375" w:rsidRPr="001F6750" w:rsidRDefault="00923375" w:rsidP="000326C2">
            <w:pPr>
              <w:pStyle w:val="AppendixHeading"/>
              <w:numPr>
                <w:ilvl w:val="0"/>
                <w:numId w:val="0"/>
              </w:numPr>
              <w:spacing w:after="0"/>
              <w:jc w:val="center"/>
              <w:rPr>
                <w:b w:val="0"/>
                <w:sz w:val="20"/>
                <w:szCs w:val="20"/>
              </w:rPr>
            </w:pPr>
            <w:r>
              <w:rPr>
                <w:b w:val="0"/>
                <w:sz w:val="20"/>
                <w:szCs w:val="20"/>
              </w:rPr>
              <w:t>161</w:t>
            </w:r>
          </w:p>
        </w:tc>
        <w:tc>
          <w:tcPr>
            <w:tcW w:w="7758" w:type="dxa"/>
          </w:tcPr>
          <w:p w:rsidR="00923375" w:rsidRPr="001F6750" w:rsidRDefault="00923375" w:rsidP="000326C2">
            <w:pPr>
              <w:pStyle w:val="AppendixHeading"/>
              <w:numPr>
                <w:ilvl w:val="0"/>
                <w:numId w:val="0"/>
              </w:numPr>
              <w:spacing w:after="0"/>
              <w:rPr>
                <w:b w:val="0"/>
                <w:sz w:val="20"/>
                <w:szCs w:val="20"/>
              </w:rPr>
            </w:pPr>
            <w:r>
              <w:rPr>
                <w:b w:val="0"/>
                <w:sz w:val="20"/>
                <w:szCs w:val="20"/>
              </w:rPr>
              <w:t>NG Internal Combustion 4SRB Engine No Controls</w:t>
            </w:r>
          </w:p>
        </w:tc>
      </w:tr>
      <w:tr w:rsidR="00923375" w:rsidRPr="001F6750" w:rsidTr="00903BED">
        <w:tc>
          <w:tcPr>
            <w:tcW w:w="1800" w:type="dxa"/>
          </w:tcPr>
          <w:p w:rsidR="00923375" w:rsidRPr="001F6750" w:rsidRDefault="00923375" w:rsidP="000326C2">
            <w:pPr>
              <w:pStyle w:val="AppendixHeading"/>
              <w:numPr>
                <w:ilvl w:val="0"/>
                <w:numId w:val="0"/>
              </w:numPr>
              <w:spacing w:after="0"/>
              <w:jc w:val="center"/>
              <w:rPr>
                <w:b w:val="0"/>
                <w:sz w:val="20"/>
                <w:szCs w:val="20"/>
              </w:rPr>
            </w:pPr>
            <w:r>
              <w:rPr>
                <w:b w:val="0"/>
                <w:sz w:val="20"/>
                <w:szCs w:val="20"/>
              </w:rPr>
              <w:t>162</w:t>
            </w:r>
          </w:p>
        </w:tc>
        <w:tc>
          <w:tcPr>
            <w:tcW w:w="7758" w:type="dxa"/>
          </w:tcPr>
          <w:p w:rsidR="00923375" w:rsidRPr="001F6750" w:rsidRDefault="00923375" w:rsidP="000326C2">
            <w:pPr>
              <w:pStyle w:val="AppendixHeading"/>
              <w:numPr>
                <w:ilvl w:val="0"/>
                <w:numId w:val="0"/>
              </w:numPr>
              <w:spacing w:after="0"/>
              <w:rPr>
                <w:b w:val="0"/>
                <w:sz w:val="20"/>
                <w:szCs w:val="20"/>
              </w:rPr>
            </w:pPr>
            <w:r>
              <w:rPr>
                <w:b w:val="0"/>
                <w:sz w:val="20"/>
                <w:szCs w:val="20"/>
              </w:rPr>
              <w:t>NG Internal Combustion - Turbine w/o Catalyst</w:t>
            </w:r>
          </w:p>
        </w:tc>
      </w:tr>
      <w:tr w:rsidR="00923375" w:rsidRPr="001F6750" w:rsidTr="00903BED">
        <w:tc>
          <w:tcPr>
            <w:tcW w:w="1800" w:type="dxa"/>
          </w:tcPr>
          <w:p w:rsidR="00923375" w:rsidRPr="001F6750" w:rsidRDefault="00923375" w:rsidP="000326C2">
            <w:pPr>
              <w:pStyle w:val="AppendixHeading"/>
              <w:numPr>
                <w:ilvl w:val="0"/>
                <w:numId w:val="0"/>
              </w:numPr>
              <w:spacing w:after="0"/>
              <w:jc w:val="center"/>
              <w:rPr>
                <w:b w:val="0"/>
                <w:sz w:val="20"/>
                <w:szCs w:val="20"/>
              </w:rPr>
            </w:pPr>
            <w:r>
              <w:rPr>
                <w:b w:val="0"/>
                <w:sz w:val="20"/>
                <w:szCs w:val="20"/>
              </w:rPr>
              <w:t>163</w:t>
            </w:r>
          </w:p>
        </w:tc>
        <w:tc>
          <w:tcPr>
            <w:tcW w:w="7758" w:type="dxa"/>
          </w:tcPr>
          <w:p w:rsidR="00923375" w:rsidRPr="001F6750" w:rsidRDefault="00923375" w:rsidP="000326C2">
            <w:pPr>
              <w:pStyle w:val="AppendixHeading"/>
              <w:numPr>
                <w:ilvl w:val="0"/>
                <w:numId w:val="0"/>
              </w:numPr>
              <w:spacing w:after="0"/>
              <w:rPr>
                <w:b w:val="0"/>
                <w:sz w:val="20"/>
                <w:szCs w:val="20"/>
              </w:rPr>
            </w:pPr>
            <w:r>
              <w:rPr>
                <w:b w:val="0"/>
                <w:sz w:val="20"/>
                <w:szCs w:val="20"/>
              </w:rPr>
              <w:t>NG Internal Combustion - Turbine w/ Catalyst</w:t>
            </w:r>
          </w:p>
        </w:tc>
      </w:tr>
    </w:tbl>
    <w:p w:rsidR="00673135" w:rsidRPr="00020E0E" w:rsidRDefault="00673135" w:rsidP="00673135"/>
    <w:p w:rsidR="00673135" w:rsidRDefault="00673135" w:rsidP="00673135"/>
    <w:tbl>
      <w:tblPr>
        <w:tblStyle w:val="TableGrid"/>
        <w:tblW w:w="0" w:type="auto"/>
        <w:tblLayout w:type="fixed"/>
        <w:tblCellMar>
          <w:left w:w="115" w:type="dxa"/>
          <w:right w:w="115" w:type="dxa"/>
        </w:tblCellMar>
        <w:tblLook w:val="04A0" w:firstRow="1" w:lastRow="0" w:firstColumn="1" w:lastColumn="0" w:noHBand="0" w:noVBand="1"/>
      </w:tblPr>
      <w:tblGrid>
        <w:gridCol w:w="2815"/>
        <w:gridCol w:w="1386"/>
        <w:gridCol w:w="1674"/>
        <w:gridCol w:w="2025"/>
        <w:gridCol w:w="1665"/>
        <w:gridCol w:w="11"/>
      </w:tblGrid>
      <w:tr w:rsidR="00923375" w:rsidRPr="00B83936" w:rsidTr="004F1B06">
        <w:tc>
          <w:tcPr>
            <w:tcW w:w="2815" w:type="dxa"/>
            <w:vAlign w:val="center"/>
          </w:tcPr>
          <w:p w:rsidR="00923375" w:rsidRPr="00DF0EEE" w:rsidRDefault="00923375" w:rsidP="004F1B06">
            <w:pPr>
              <w:keepNext/>
              <w:keepLines/>
              <w:spacing w:after="0"/>
              <w:rPr>
                <w:b/>
                <w:sz w:val="18"/>
                <w:szCs w:val="18"/>
              </w:rPr>
            </w:pPr>
            <w:bookmarkStart w:id="63" w:name="bkToxicEF_Profiles"/>
            <w:bookmarkEnd w:id="63"/>
            <w:r w:rsidRPr="00DF0EEE">
              <w:rPr>
                <w:b/>
                <w:sz w:val="18"/>
                <w:szCs w:val="18"/>
              </w:rPr>
              <w:t xml:space="preserve">District Toxic Profile ID </w:t>
            </w:r>
          </w:p>
        </w:tc>
        <w:tc>
          <w:tcPr>
            <w:tcW w:w="6761" w:type="dxa"/>
            <w:gridSpan w:val="5"/>
            <w:vAlign w:val="center"/>
          </w:tcPr>
          <w:p w:rsidR="00923375" w:rsidRPr="00B83936" w:rsidRDefault="00923375" w:rsidP="000326C2">
            <w:pPr>
              <w:keepNext/>
              <w:keepLines/>
              <w:spacing w:after="0"/>
              <w:rPr>
                <w:sz w:val="18"/>
                <w:szCs w:val="18"/>
              </w:rPr>
            </w:pPr>
            <w:r>
              <w:rPr>
                <w:sz w:val="18"/>
                <w:szCs w:val="18"/>
              </w:rPr>
              <w:t>3</w:t>
            </w:r>
          </w:p>
        </w:tc>
      </w:tr>
      <w:tr w:rsidR="00923375" w:rsidRPr="00B83936" w:rsidTr="004F1B06">
        <w:tc>
          <w:tcPr>
            <w:tcW w:w="2815" w:type="dxa"/>
            <w:vAlign w:val="center"/>
          </w:tcPr>
          <w:p w:rsidR="00923375" w:rsidRPr="00DF0EEE" w:rsidRDefault="00923375" w:rsidP="004F1B06">
            <w:pPr>
              <w:keepNext/>
              <w:keepLines/>
              <w:spacing w:after="0"/>
              <w:rPr>
                <w:b/>
                <w:sz w:val="18"/>
                <w:szCs w:val="18"/>
              </w:rPr>
            </w:pPr>
            <w:r w:rsidRPr="00DF0EEE">
              <w:rPr>
                <w:b/>
                <w:sz w:val="18"/>
                <w:szCs w:val="18"/>
              </w:rPr>
              <w:t>Description</w:t>
            </w:r>
          </w:p>
        </w:tc>
        <w:tc>
          <w:tcPr>
            <w:tcW w:w="6761" w:type="dxa"/>
            <w:gridSpan w:val="5"/>
            <w:vAlign w:val="center"/>
          </w:tcPr>
          <w:p w:rsidR="00923375" w:rsidRPr="00B83936" w:rsidRDefault="00923375" w:rsidP="000326C2">
            <w:pPr>
              <w:keepNext/>
              <w:keepLines/>
              <w:spacing w:after="0"/>
              <w:rPr>
                <w:sz w:val="18"/>
                <w:szCs w:val="18"/>
              </w:rPr>
            </w:pPr>
            <w:r>
              <w:rPr>
                <w:sz w:val="18"/>
                <w:szCs w:val="18"/>
              </w:rPr>
              <w:t>NG &lt; 10 MMBTU/Hr  External Combustion</w:t>
            </w:r>
          </w:p>
        </w:tc>
      </w:tr>
      <w:tr w:rsidR="00923375" w:rsidRPr="00B83936" w:rsidTr="004F1B06">
        <w:tc>
          <w:tcPr>
            <w:tcW w:w="2815" w:type="dxa"/>
            <w:tcBorders>
              <w:bottom w:val="single" w:sz="4" w:space="0" w:color="auto"/>
            </w:tcBorders>
            <w:vAlign w:val="center"/>
          </w:tcPr>
          <w:p w:rsidR="00923375" w:rsidRPr="00DF0EEE" w:rsidRDefault="00923375" w:rsidP="004F1B06">
            <w:pPr>
              <w:keepNext/>
              <w:keepLines/>
              <w:spacing w:after="0"/>
              <w:rPr>
                <w:b/>
                <w:sz w:val="18"/>
                <w:szCs w:val="18"/>
              </w:rPr>
            </w:pPr>
            <w:r w:rsidRPr="00DF0EEE">
              <w:rPr>
                <w:b/>
                <w:sz w:val="18"/>
                <w:szCs w:val="18"/>
              </w:rPr>
              <w:t>Source</w:t>
            </w:r>
          </w:p>
        </w:tc>
        <w:tc>
          <w:tcPr>
            <w:tcW w:w="6761" w:type="dxa"/>
            <w:gridSpan w:val="5"/>
            <w:tcBorders>
              <w:bottom w:val="single" w:sz="4" w:space="0" w:color="auto"/>
            </w:tcBorders>
            <w:vAlign w:val="center"/>
          </w:tcPr>
          <w:p w:rsidR="00923375" w:rsidRPr="00B83936" w:rsidRDefault="00923375" w:rsidP="000326C2">
            <w:pPr>
              <w:keepNext/>
              <w:keepLines/>
              <w:spacing w:after="0"/>
              <w:rPr>
                <w:sz w:val="18"/>
                <w:szCs w:val="18"/>
              </w:rPr>
            </w:pPr>
            <w:r>
              <w:rPr>
                <w:sz w:val="18"/>
                <w:szCs w:val="18"/>
              </w:rPr>
              <w:t>The emission factors are from the table, "Natural Gas Fired External Combustion Equipment" in the May 2001 update of VCAPCD AB 2588 Combustion Emission Factors.</w:t>
            </w:r>
          </w:p>
        </w:tc>
      </w:tr>
      <w:tr w:rsidR="00923375" w:rsidRPr="00B83936" w:rsidTr="004F1B06">
        <w:tc>
          <w:tcPr>
            <w:tcW w:w="9576" w:type="dxa"/>
            <w:gridSpan w:val="6"/>
            <w:tcBorders>
              <w:left w:val="nil"/>
              <w:right w:val="nil"/>
            </w:tcBorders>
          </w:tcPr>
          <w:p w:rsidR="00923375" w:rsidRPr="00B83936" w:rsidRDefault="00923375" w:rsidP="004F1B06">
            <w:pPr>
              <w:keepNext/>
              <w:keepLines/>
              <w:spacing w:after="0"/>
              <w:rPr>
                <w:sz w:val="18"/>
                <w:szCs w:val="18"/>
              </w:rPr>
            </w:pPr>
          </w:p>
        </w:tc>
      </w:tr>
      <w:tr w:rsidR="00923375" w:rsidRPr="00B83936" w:rsidTr="004F1B06">
        <w:trPr>
          <w:gridAfter w:val="1"/>
          <w:wAfter w:w="11" w:type="dxa"/>
        </w:trPr>
        <w:tc>
          <w:tcPr>
            <w:tcW w:w="4201" w:type="dxa"/>
            <w:gridSpan w:val="2"/>
            <w:vAlign w:val="center"/>
          </w:tcPr>
          <w:p w:rsidR="00923375" w:rsidRPr="00DF0EEE" w:rsidRDefault="00923375" w:rsidP="004F1B06">
            <w:pPr>
              <w:keepNext/>
              <w:keepLines/>
              <w:spacing w:after="0"/>
              <w:jc w:val="center"/>
              <w:rPr>
                <w:b/>
                <w:sz w:val="18"/>
                <w:szCs w:val="18"/>
              </w:rPr>
            </w:pPr>
            <w:r w:rsidRPr="00DF0EEE">
              <w:rPr>
                <w:b/>
                <w:sz w:val="18"/>
                <w:szCs w:val="18"/>
              </w:rPr>
              <w:t>Pollutant Name</w:t>
            </w:r>
          </w:p>
        </w:tc>
        <w:tc>
          <w:tcPr>
            <w:tcW w:w="1674" w:type="dxa"/>
            <w:vAlign w:val="center"/>
          </w:tcPr>
          <w:p w:rsidR="00923375" w:rsidRPr="00DF0EEE" w:rsidRDefault="00923375" w:rsidP="004F1B06">
            <w:pPr>
              <w:keepNext/>
              <w:keepLines/>
              <w:spacing w:after="0"/>
              <w:jc w:val="center"/>
              <w:rPr>
                <w:b/>
                <w:sz w:val="18"/>
                <w:szCs w:val="18"/>
              </w:rPr>
            </w:pPr>
            <w:r w:rsidRPr="00DF0EEE">
              <w:rPr>
                <w:b/>
                <w:sz w:val="18"/>
                <w:szCs w:val="18"/>
              </w:rPr>
              <w:t>Emission Factor</w:t>
            </w:r>
          </w:p>
        </w:tc>
        <w:tc>
          <w:tcPr>
            <w:tcW w:w="2025" w:type="dxa"/>
            <w:vAlign w:val="center"/>
          </w:tcPr>
          <w:p w:rsidR="00923375" w:rsidRPr="00DF0EEE" w:rsidRDefault="00923375" w:rsidP="004F1B06">
            <w:pPr>
              <w:keepNext/>
              <w:keepLines/>
              <w:spacing w:after="0"/>
              <w:jc w:val="center"/>
              <w:rPr>
                <w:b/>
                <w:sz w:val="18"/>
                <w:szCs w:val="18"/>
              </w:rPr>
            </w:pPr>
            <w:r w:rsidRPr="00DF0EEE">
              <w:rPr>
                <w:b/>
                <w:sz w:val="18"/>
                <w:szCs w:val="18"/>
              </w:rPr>
              <w:t>Emission Factor Units</w:t>
            </w:r>
          </w:p>
        </w:tc>
        <w:tc>
          <w:tcPr>
            <w:tcW w:w="1665" w:type="dxa"/>
            <w:vAlign w:val="center"/>
          </w:tcPr>
          <w:p w:rsidR="00923375" w:rsidRPr="00DF0EEE" w:rsidRDefault="00923375" w:rsidP="004F1B06">
            <w:pPr>
              <w:keepNext/>
              <w:keepLines/>
              <w:spacing w:after="0"/>
              <w:jc w:val="center"/>
              <w:rPr>
                <w:b/>
                <w:sz w:val="18"/>
                <w:szCs w:val="18"/>
              </w:rPr>
            </w:pPr>
            <w:r w:rsidRPr="00DF0EEE">
              <w:rPr>
                <w:b/>
                <w:sz w:val="18"/>
                <w:szCs w:val="18"/>
              </w:rPr>
              <w:t>CAS#</w:t>
            </w:r>
          </w:p>
        </w:tc>
      </w:tr>
      <w:tr w:rsidR="00923375" w:rsidRPr="00B83936" w:rsidTr="004F1B06">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Acetaldehyde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4.30E-03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75070</w:t>
            </w:r>
          </w:p>
        </w:tc>
      </w:tr>
      <w:tr w:rsidR="00923375" w:rsidRPr="00B83936" w:rsidTr="004F1B06">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Acrolein</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2.70E-03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107028</w:t>
            </w:r>
          </w:p>
        </w:tc>
      </w:tr>
      <w:tr w:rsidR="00923375" w:rsidRPr="00B83936" w:rsidTr="004F1B06">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8.00E-03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71432</w:t>
            </w:r>
          </w:p>
        </w:tc>
      </w:tr>
      <w:tr w:rsidR="00923375" w:rsidRPr="00B83936" w:rsidTr="004F1B06">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 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9.50E-03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100414</w:t>
            </w:r>
          </w:p>
        </w:tc>
      </w:tr>
      <w:tr w:rsidR="00923375" w:rsidRPr="00B83936" w:rsidTr="004F1B06">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Formaldehyde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1.70E-02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50000</w:t>
            </w:r>
          </w:p>
        </w:tc>
      </w:tr>
      <w:tr w:rsidR="00923375" w:rsidRPr="00B83936" w:rsidTr="004F1B06">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Hexane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6.30E-03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110543</w:t>
            </w:r>
          </w:p>
        </w:tc>
      </w:tr>
      <w:tr w:rsidR="00923375" w:rsidRPr="00B83936" w:rsidTr="004F1B06">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Naphthalene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3.00E-04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91203</w:t>
            </w:r>
          </w:p>
        </w:tc>
      </w:tr>
      <w:tr w:rsidR="00923375" w:rsidRPr="00B83936" w:rsidTr="004F1B06">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PAHs, total, w/o individ. components reported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1151</w:t>
            </w:r>
          </w:p>
        </w:tc>
      </w:tr>
      <w:tr w:rsidR="00923375" w:rsidRPr="00B83936" w:rsidTr="004F1B06">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Propylene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7.31E-01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115071</w:t>
            </w:r>
          </w:p>
        </w:tc>
      </w:tr>
      <w:tr w:rsidR="00923375" w:rsidRPr="00B83936" w:rsidTr="004F1B06">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Toluene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3.66E-02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108883</w:t>
            </w:r>
          </w:p>
        </w:tc>
      </w:tr>
      <w:tr w:rsidR="00923375" w:rsidRPr="00B83936" w:rsidTr="004F1B06">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Xylenes (mixed)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2.72E-02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1330207</w:t>
            </w:r>
          </w:p>
        </w:tc>
      </w:tr>
    </w:tbl>
    <w:p w:rsidR="00673135" w:rsidRDefault="00673135" w:rsidP="00673135"/>
    <w:p w:rsidR="00673135" w:rsidRDefault="00673135" w:rsidP="00673135"/>
    <w:p w:rsidR="00923375" w:rsidRDefault="00673135" w:rsidP="00923375">
      <w:bookmarkStart w:id="64" w:name="bkAdd_ToxicEF_Table"/>
      <w:bookmarkEnd w:id="64"/>
      <w:r>
        <w:br w:type="page"/>
      </w:r>
    </w:p>
    <w:p w:rsidR="00923375" w:rsidRDefault="00923375" w:rsidP="00923375"/>
    <w:tbl>
      <w:tblPr>
        <w:tblStyle w:val="TableGrid"/>
        <w:tblW w:w="0" w:type="auto"/>
        <w:tblLayout w:type="fixed"/>
        <w:tblCellMar>
          <w:left w:w="115" w:type="dxa"/>
          <w:right w:w="115" w:type="dxa"/>
        </w:tblCellMar>
        <w:tblLook w:val="04A0" w:firstRow="1" w:lastRow="0" w:firstColumn="1" w:lastColumn="0" w:noHBand="0" w:noVBand="1"/>
      </w:tblPr>
      <w:tblGrid>
        <w:gridCol w:w="2815"/>
        <w:gridCol w:w="1386"/>
        <w:gridCol w:w="1674"/>
        <w:gridCol w:w="2025"/>
        <w:gridCol w:w="1665"/>
        <w:gridCol w:w="11"/>
      </w:tblGrid>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 xml:space="preserve">District Toxic Profile ID </w:t>
            </w:r>
          </w:p>
        </w:tc>
        <w:tc>
          <w:tcPr>
            <w:tcW w:w="6761" w:type="dxa"/>
            <w:gridSpan w:val="5"/>
            <w:vAlign w:val="center"/>
          </w:tcPr>
          <w:p w:rsidR="00923375" w:rsidRPr="00B83936" w:rsidRDefault="00923375" w:rsidP="000326C2">
            <w:pPr>
              <w:keepNext/>
              <w:keepLines/>
              <w:spacing w:after="0"/>
              <w:rPr>
                <w:sz w:val="18"/>
                <w:szCs w:val="18"/>
              </w:rPr>
            </w:pPr>
            <w:r>
              <w:rPr>
                <w:sz w:val="18"/>
                <w:szCs w:val="18"/>
              </w:rPr>
              <w:t>6</w:t>
            </w:r>
          </w:p>
        </w:tc>
      </w:tr>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Description</w:t>
            </w:r>
          </w:p>
        </w:tc>
        <w:tc>
          <w:tcPr>
            <w:tcW w:w="6761" w:type="dxa"/>
            <w:gridSpan w:val="5"/>
            <w:vAlign w:val="center"/>
          </w:tcPr>
          <w:p w:rsidR="00923375" w:rsidRPr="00B83936" w:rsidRDefault="00923375" w:rsidP="000326C2">
            <w:pPr>
              <w:keepNext/>
              <w:keepLines/>
              <w:spacing w:after="0"/>
              <w:rPr>
                <w:sz w:val="18"/>
                <w:szCs w:val="18"/>
              </w:rPr>
            </w:pPr>
            <w:r>
              <w:rPr>
                <w:sz w:val="18"/>
                <w:szCs w:val="18"/>
              </w:rPr>
              <w:t>NG 10-100 MMBTU/Hr  External Combustion</w:t>
            </w:r>
          </w:p>
        </w:tc>
      </w:tr>
      <w:tr w:rsidR="00923375" w:rsidRPr="00B83936" w:rsidTr="000326C2">
        <w:tc>
          <w:tcPr>
            <w:tcW w:w="2815" w:type="dxa"/>
            <w:tcBorders>
              <w:bottom w:val="single" w:sz="4" w:space="0" w:color="auto"/>
            </w:tcBorders>
            <w:vAlign w:val="center"/>
          </w:tcPr>
          <w:p w:rsidR="00923375" w:rsidRPr="00DF0EEE" w:rsidRDefault="00923375" w:rsidP="000326C2">
            <w:pPr>
              <w:keepNext/>
              <w:keepLines/>
              <w:spacing w:after="0"/>
              <w:rPr>
                <w:b/>
                <w:sz w:val="18"/>
                <w:szCs w:val="18"/>
              </w:rPr>
            </w:pPr>
            <w:r w:rsidRPr="00DF0EEE">
              <w:rPr>
                <w:b/>
                <w:sz w:val="18"/>
                <w:szCs w:val="18"/>
              </w:rPr>
              <w:t>Source</w:t>
            </w:r>
          </w:p>
        </w:tc>
        <w:tc>
          <w:tcPr>
            <w:tcW w:w="6761" w:type="dxa"/>
            <w:gridSpan w:val="5"/>
            <w:tcBorders>
              <w:bottom w:val="single" w:sz="4" w:space="0" w:color="auto"/>
            </w:tcBorders>
            <w:vAlign w:val="center"/>
          </w:tcPr>
          <w:p w:rsidR="00923375" w:rsidRPr="00B83936" w:rsidRDefault="00923375" w:rsidP="000326C2">
            <w:pPr>
              <w:keepNext/>
              <w:keepLines/>
              <w:spacing w:after="0"/>
              <w:rPr>
                <w:sz w:val="18"/>
                <w:szCs w:val="18"/>
              </w:rPr>
            </w:pPr>
            <w:r>
              <w:rPr>
                <w:sz w:val="18"/>
                <w:szCs w:val="18"/>
              </w:rPr>
              <w:t>The emission factors are from the table, "Natural Gas Fired External Combustion Equipment" in the May 2001 update of VCAPCD AB 2588 Combustion Emission Factors.</w:t>
            </w:r>
          </w:p>
        </w:tc>
      </w:tr>
      <w:tr w:rsidR="00923375" w:rsidRPr="00B83936" w:rsidTr="000326C2">
        <w:tc>
          <w:tcPr>
            <w:tcW w:w="9576" w:type="dxa"/>
            <w:gridSpan w:val="6"/>
            <w:tcBorders>
              <w:left w:val="nil"/>
              <w:right w:val="nil"/>
            </w:tcBorders>
          </w:tcPr>
          <w:p w:rsidR="00923375" w:rsidRPr="00B83936" w:rsidRDefault="00923375" w:rsidP="000326C2">
            <w:pPr>
              <w:keepNext/>
              <w:keepLines/>
              <w:spacing w:after="0"/>
              <w:rPr>
                <w:sz w:val="18"/>
                <w:szCs w:val="18"/>
              </w:rPr>
            </w:pPr>
          </w:p>
        </w:tc>
      </w:tr>
      <w:tr w:rsidR="00923375" w:rsidRPr="00B83936" w:rsidTr="000326C2">
        <w:trPr>
          <w:gridAfter w:val="1"/>
          <w:wAfter w:w="11" w:type="dxa"/>
        </w:trPr>
        <w:tc>
          <w:tcPr>
            <w:tcW w:w="4201" w:type="dxa"/>
            <w:gridSpan w:val="2"/>
            <w:vAlign w:val="center"/>
          </w:tcPr>
          <w:p w:rsidR="00923375" w:rsidRPr="00DF0EEE" w:rsidRDefault="00923375" w:rsidP="000326C2">
            <w:pPr>
              <w:keepNext/>
              <w:keepLines/>
              <w:spacing w:after="0"/>
              <w:jc w:val="center"/>
              <w:rPr>
                <w:b/>
                <w:sz w:val="18"/>
                <w:szCs w:val="18"/>
              </w:rPr>
            </w:pPr>
            <w:r w:rsidRPr="00DF0EEE">
              <w:rPr>
                <w:b/>
                <w:sz w:val="18"/>
                <w:szCs w:val="18"/>
              </w:rPr>
              <w:t>Pollutant Name</w:t>
            </w:r>
          </w:p>
        </w:tc>
        <w:tc>
          <w:tcPr>
            <w:tcW w:w="1674"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w:t>
            </w:r>
          </w:p>
        </w:tc>
        <w:tc>
          <w:tcPr>
            <w:tcW w:w="2025"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 Units</w:t>
            </w:r>
          </w:p>
        </w:tc>
        <w:tc>
          <w:tcPr>
            <w:tcW w:w="1665" w:type="dxa"/>
            <w:vAlign w:val="center"/>
          </w:tcPr>
          <w:p w:rsidR="00923375" w:rsidRPr="00DF0EEE" w:rsidRDefault="00923375" w:rsidP="000326C2">
            <w:pPr>
              <w:keepNext/>
              <w:keepLines/>
              <w:spacing w:after="0"/>
              <w:jc w:val="center"/>
              <w:rPr>
                <w:b/>
                <w:sz w:val="18"/>
                <w:szCs w:val="18"/>
              </w:rPr>
            </w:pPr>
            <w:r w:rsidRPr="00DF0EEE">
              <w:rPr>
                <w:b/>
                <w:sz w:val="18"/>
                <w:szCs w:val="18"/>
              </w:rPr>
              <w:t>CAS#</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Acetaldehyde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3.10E-03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75070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Acrolein</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2.70E-03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107028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5.80E-03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71432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 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6.90E-03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100414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Formaldehyde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1.23E-02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50000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Hexane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4.60E-03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110543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Naphthalene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3.00E-04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91203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PAHs, total, w/o individ. components reported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Propylene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5.30E-01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115071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Toluene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2.65E-02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108883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Xylenes (mixed)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1.97E-02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1330207</w:t>
            </w:r>
          </w:p>
        </w:tc>
      </w:tr>
    </w:tbl>
    <w:p w:rsidR="00923375" w:rsidRDefault="00923375" w:rsidP="00923375"/>
    <w:p w:rsidR="00923375" w:rsidRDefault="00923375" w:rsidP="00923375"/>
    <w:tbl>
      <w:tblPr>
        <w:tblStyle w:val="TableGrid"/>
        <w:tblW w:w="0" w:type="auto"/>
        <w:tblLayout w:type="fixed"/>
        <w:tblCellMar>
          <w:left w:w="115" w:type="dxa"/>
          <w:right w:w="115" w:type="dxa"/>
        </w:tblCellMar>
        <w:tblLook w:val="04A0" w:firstRow="1" w:lastRow="0" w:firstColumn="1" w:lastColumn="0" w:noHBand="0" w:noVBand="1"/>
      </w:tblPr>
      <w:tblGrid>
        <w:gridCol w:w="2815"/>
        <w:gridCol w:w="1386"/>
        <w:gridCol w:w="1674"/>
        <w:gridCol w:w="2025"/>
        <w:gridCol w:w="1665"/>
        <w:gridCol w:w="11"/>
      </w:tblGrid>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 xml:space="preserve">District Toxic Profile ID </w:t>
            </w:r>
          </w:p>
        </w:tc>
        <w:tc>
          <w:tcPr>
            <w:tcW w:w="6761" w:type="dxa"/>
            <w:gridSpan w:val="5"/>
            <w:vAlign w:val="center"/>
          </w:tcPr>
          <w:p w:rsidR="00923375" w:rsidRPr="00B83936" w:rsidRDefault="00923375" w:rsidP="000326C2">
            <w:pPr>
              <w:keepNext/>
              <w:keepLines/>
              <w:spacing w:after="0"/>
              <w:rPr>
                <w:sz w:val="18"/>
                <w:szCs w:val="18"/>
              </w:rPr>
            </w:pPr>
            <w:r>
              <w:rPr>
                <w:sz w:val="18"/>
                <w:szCs w:val="18"/>
              </w:rPr>
              <w:t>8</w:t>
            </w:r>
          </w:p>
        </w:tc>
      </w:tr>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Description</w:t>
            </w:r>
          </w:p>
        </w:tc>
        <w:tc>
          <w:tcPr>
            <w:tcW w:w="6761" w:type="dxa"/>
            <w:gridSpan w:val="5"/>
            <w:vAlign w:val="center"/>
          </w:tcPr>
          <w:p w:rsidR="00923375" w:rsidRPr="00B83936" w:rsidRDefault="00923375" w:rsidP="000326C2">
            <w:pPr>
              <w:keepNext/>
              <w:keepLines/>
              <w:spacing w:after="0"/>
              <w:rPr>
                <w:sz w:val="18"/>
                <w:szCs w:val="18"/>
              </w:rPr>
            </w:pPr>
            <w:r>
              <w:rPr>
                <w:sz w:val="18"/>
                <w:szCs w:val="18"/>
              </w:rPr>
              <w:t>NG &gt;100 MMBTU/Hr  External Combustion</w:t>
            </w:r>
          </w:p>
        </w:tc>
      </w:tr>
      <w:tr w:rsidR="00923375" w:rsidRPr="00B83936" w:rsidTr="000326C2">
        <w:tc>
          <w:tcPr>
            <w:tcW w:w="2815" w:type="dxa"/>
            <w:tcBorders>
              <w:bottom w:val="single" w:sz="4" w:space="0" w:color="auto"/>
            </w:tcBorders>
            <w:vAlign w:val="center"/>
          </w:tcPr>
          <w:p w:rsidR="00923375" w:rsidRPr="00DF0EEE" w:rsidRDefault="00923375" w:rsidP="000326C2">
            <w:pPr>
              <w:keepNext/>
              <w:keepLines/>
              <w:spacing w:after="0"/>
              <w:rPr>
                <w:b/>
                <w:sz w:val="18"/>
                <w:szCs w:val="18"/>
              </w:rPr>
            </w:pPr>
            <w:r w:rsidRPr="00DF0EEE">
              <w:rPr>
                <w:b/>
                <w:sz w:val="18"/>
                <w:szCs w:val="18"/>
              </w:rPr>
              <w:t>Source</w:t>
            </w:r>
          </w:p>
        </w:tc>
        <w:tc>
          <w:tcPr>
            <w:tcW w:w="6761" w:type="dxa"/>
            <w:gridSpan w:val="5"/>
            <w:tcBorders>
              <w:bottom w:val="single" w:sz="4" w:space="0" w:color="auto"/>
            </w:tcBorders>
            <w:vAlign w:val="center"/>
          </w:tcPr>
          <w:p w:rsidR="00923375" w:rsidRPr="00B83936" w:rsidRDefault="00923375" w:rsidP="000326C2">
            <w:pPr>
              <w:keepNext/>
              <w:keepLines/>
              <w:spacing w:after="0"/>
              <w:rPr>
                <w:sz w:val="18"/>
                <w:szCs w:val="18"/>
              </w:rPr>
            </w:pPr>
            <w:r>
              <w:rPr>
                <w:sz w:val="18"/>
                <w:szCs w:val="18"/>
              </w:rPr>
              <w:t>The emission factors are from the table, "Natural Gas Fired External Combustion Equipment" in the May 2001 update of VCAPCD AB 2588 Combustion Emission Factors.</w:t>
            </w:r>
          </w:p>
        </w:tc>
      </w:tr>
      <w:tr w:rsidR="00923375" w:rsidRPr="00B83936" w:rsidTr="000326C2">
        <w:tc>
          <w:tcPr>
            <w:tcW w:w="9576" w:type="dxa"/>
            <w:gridSpan w:val="6"/>
            <w:tcBorders>
              <w:left w:val="nil"/>
              <w:right w:val="nil"/>
            </w:tcBorders>
          </w:tcPr>
          <w:p w:rsidR="00923375" w:rsidRPr="00B83936" w:rsidRDefault="00923375" w:rsidP="000326C2">
            <w:pPr>
              <w:keepNext/>
              <w:keepLines/>
              <w:spacing w:after="0"/>
              <w:rPr>
                <w:sz w:val="18"/>
                <w:szCs w:val="18"/>
              </w:rPr>
            </w:pPr>
          </w:p>
        </w:tc>
      </w:tr>
      <w:tr w:rsidR="00923375" w:rsidRPr="00B83936" w:rsidTr="000326C2">
        <w:trPr>
          <w:gridAfter w:val="1"/>
          <w:wAfter w:w="11" w:type="dxa"/>
        </w:trPr>
        <w:tc>
          <w:tcPr>
            <w:tcW w:w="4201" w:type="dxa"/>
            <w:gridSpan w:val="2"/>
            <w:vAlign w:val="center"/>
          </w:tcPr>
          <w:p w:rsidR="00923375" w:rsidRPr="00DF0EEE" w:rsidRDefault="00923375" w:rsidP="000326C2">
            <w:pPr>
              <w:keepNext/>
              <w:keepLines/>
              <w:spacing w:after="0"/>
              <w:jc w:val="center"/>
              <w:rPr>
                <w:b/>
                <w:sz w:val="18"/>
                <w:szCs w:val="18"/>
              </w:rPr>
            </w:pPr>
            <w:r w:rsidRPr="00DF0EEE">
              <w:rPr>
                <w:b/>
                <w:sz w:val="18"/>
                <w:szCs w:val="18"/>
              </w:rPr>
              <w:t>Pollutant Name</w:t>
            </w:r>
          </w:p>
        </w:tc>
        <w:tc>
          <w:tcPr>
            <w:tcW w:w="1674"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w:t>
            </w:r>
          </w:p>
        </w:tc>
        <w:tc>
          <w:tcPr>
            <w:tcW w:w="2025"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 Units</w:t>
            </w:r>
          </w:p>
        </w:tc>
        <w:tc>
          <w:tcPr>
            <w:tcW w:w="1665" w:type="dxa"/>
            <w:vAlign w:val="center"/>
          </w:tcPr>
          <w:p w:rsidR="00923375" w:rsidRPr="00DF0EEE" w:rsidRDefault="00923375" w:rsidP="000326C2">
            <w:pPr>
              <w:keepNext/>
              <w:keepLines/>
              <w:spacing w:after="0"/>
              <w:jc w:val="center"/>
              <w:rPr>
                <w:b/>
                <w:sz w:val="18"/>
                <w:szCs w:val="18"/>
              </w:rPr>
            </w:pPr>
            <w:r w:rsidRPr="00DF0EEE">
              <w:rPr>
                <w:b/>
                <w:sz w:val="18"/>
                <w:szCs w:val="18"/>
              </w:rPr>
              <w:t>CAS#</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Acetaldehyde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9.00E-04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75070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Acrolein</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8.00E-04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107028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1.70E-03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71432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 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100414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Formaldehyde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3.60E-03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50000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Hexane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110543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Naphthalene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3.00E-04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91203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PAHs, total, w/o individ. components reported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Propylene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1.55E-02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115071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Toluene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7.80E-03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108883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Xylenes (mixed)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5.80E-03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1330207</w:t>
            </w:r>
          </w:p>
        </w:tc>
      </w:tr>
    </w:tbl>
    <w:p w:rsidR="00923375" w:rsidRDefault="00923375" w:rsidP="00923375"/>
    <w:p w:rsidR="00923375" w:rsidRDefault="00923375" w:rsidP="00923375"/>
    <w:tbl>
      <w:tblPr>
        <w:tblStyle w:val="TableGrid"/>
        <w:tblW w:w="0" w:type="auto"/>
        <w:tblLayout w:type="fixed"/>
        <w:tblCellMar>
          <w:left w:w="115" w:type="dxa"/>
          <w:right w:w="115" w:type="dxa"/>
        </w:tblCellMar>
        <w:tblLook w:val="04A0" w:firstRow="1" w:lastRow="0" w:firstColumn="1" w:lastColumn="0" w:noHBand="0" w:noVBand="1"/>
      </w:tblPr>
      <w:tblGrid>
        <w:gridCol w:w="2815"/>
        <w:gridCol w:w="1386"/>
        <w:gridCol w:w="1674"/>
        <w:gridCol w:w="2025"/>
        <w:gridCol w:w="1665"/>
        <w:gridCol w:w="11"/>
      </w:tblGrid>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 xml:space="preserve">District Toxic Profile ID </w:t>
            </w:r>
          </w:p>
        </w:tc>
        <w:tc>
          <w:tcPr>
            <w:tcW w:w="6761" w:type="dxa"/>
            <w:gridSpan w:val="5"/>
            <w:vAlign w:val="center"/>
          </w:tcPr>
          <w:p w:rsidR="00923375" w:rsidRPr="00B83936" w:rsidRDefault="00923375" w:rsidP="000326C2">
            <w:pPr>
              <w:keepNext/>
              <w:keepLines/>
              <w:spacing w:after="0"/>
              <w:rPr>
                <w:sz w:val="18"/>
                <w:szCs w:val="18"/>
              </w:rPr>
            </w:pPr>
            <w:r>
              <w:rPr>
                <w:sz w:val="18"/>
                <w:szCs w:val="18"/>
              </w:rPr>
              <w:t>102</w:t>
            </w:r>
          </w:p>
        </w:tc>
      </w:tr>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Description</w:t>
            </w:r>
          </w:p>
        </w:tc>
        <w:tc>
          <w:tcPr>
            <w:tcW w:w="6761" w:type="dxa"/>
            <w:gridSpan w:val="5"/>
            <w:vAlign w:val="center"/>
          </w:tcPr>
          <w:p w:rsidR="00923375" w:rsidRPr="00B83936" w:rsidRDefault="00923375" w:rsidP="000326C2">
            <w:pPr>
              <w:keepNext/>
              <w:keepLines/>
              <w:spacing w:after="0"/>
              <w:rPr>
                <w:sz w:val="18"/>
                <w:szCs w:val="18"/>
              </w:rPr>
            </w:pPr>
            <w:r>
              <w:rPr>
                <w:sz w:val="18"/>
                <w:szCs w:val="18"/>
              </w:rPr>
              <w:t>LPG External Combustion- &lt;10 MMBtu/hr</w:t>
            </w:r>
          </w:p>
        </w:tc>
      </w:tr>
      <w:tr w:rsidR="00923375" w:rsidRPr="00B83936" w:rsidTr="000326C2">
        <w:tc>
          <w:tcPr>
            <w:tcW w:w="2815" w:type="dxa"/>
            <w:tcBorders>
              <w:bottom w:val="single" w:sz="4" w:space="0" w:color="auto"/>
            </w:tcBorders>
            <w:vAlign w:val="center"/>
          </w:tcPr>
          <w:p w:rsidR="00923375" w:rsidRPr="00DF0EEE" w:rsidRDefault="00923375" w:rsidP="000326C2">
            <w:pPr>
              <w:keepNext/>
              <w:keepLines/>
              <w:spacing w:after="0"/>
              <w:rPr>
                <w:b/>
                <w:sz w:val="18"/>
                <w:szCs w:val="18"/>
              </w:rPr>
            </w:pPr>
            <w:r w:rsidRPr="00DF0EEE">
              <w:rPr>
                <w:b/>
                <w:sz w:val="18"/>
                <w:szCs w:val="18"/>
              </w:rPr>
              <w:t>Source</w:t>
            </w:r>
          </w:p>
        </w:tc>
        <w:tc>
          <w:tcPr>
            <w:tcW w:w="6761" w:type="dxa"/>
            <w:gridSpan w:val="5"/>
            <w:tcBorders>
              <w:bottom w:val="single" w:sz="4" w:space="0" w:color="auto"/>
            </w:tcBorders>
            <w:vAlign w:val="center"/>
          </w:tcPr>
          <w:p w:rsidR="00923375" w:rsidRPr="00B83936" w:rsidRDefault="00923375" w:rsidP="000326C2">
            <w:pPr>
              <w:keepNext/>
              <w:keepLines/>
              <w:spacing w:after="0"/>
              <w:rPr>
                <w:sz w:val="18"/>
                <w:szCs w:val="18"/>
              </w:rPr>
            </w:pPr>
            <w:r>
              <w:rPr>
                <w:sz w:val="18"/>
                <w:szCs w:val="18"/>
              </w:rPr>
              <w:t>The emission factors are from the table, "Natural Gas Fired External Combustion Equipment" in the May 2001 report, VCAPCD AB 2588 Combustion Emission Factors and a conversion from NG to LPG using District factors.</w:t>
            </w:r>
          </w:p>
        </w:tc>
      </w:tr>
      <w:tr w:rsidR="00923375" w:rsidRPr="00B83936" w:rsidTr="000326C2">
        <w:tc>
          <w:tcPr>
            <w:tcW w:w="9576" w:type="dxa"/>
            <w:gridSpan w:val="6"/>
            <w:tcBorders>
              <w:left w:val="nil"/>
              <w:right w:val="nil"/>
            </w:tcBorders>
          </w:tcPr>
          <w:p w:rsidR="00923375" w:rsidRPr="00B83936" w:rsidRDefault="00923375" w:rsidP="000326C2">
            <w:pPr>
              <w:keepNext/>
              <w:keepLines/>
              <w:spacing w:after="0"/>
              <w:rPr>
                <w:sz w:val="18"/>
                <w:szCs w:val="18"/>
              </w:rPr>
            </w:pPr>
          </w:p>
        </w:tc>
      </w:tr>
      <w:tr w:rsidR="00923375" w:rsidRPr="00B83936" w:rsidTr="000326C2">
        <w:trPr>
          <w:gridAfter w:val="1"/>
          <w:wAfter w:w="11" w:type="dxa"/>
        </w:trPr>
        <w:tc>
          <w:tcPr>
            <w:tcW w:w="4201" w:type="dxa"/>
            <w:gridSpan w:val="2"/>
            <w:vAlign w:val="center"/>
          </w:tcPr>
          <w:p w:rsidR="00923375" w:rsidRPr="00DF0EEE" w:rsidRDefault="00923375" w:rsidP="000326C2">
            <w:pPr>
              <w:keepNext/>
              <w:keepLines/>
              <w:spacing w:after="0"/>
              <w:jc w:val="center"/>
              <w:rPr>
                <w:b/>
                <w:sz w:val="18"/>
                <w:szCs w:val="18"/>
              </w:rPr>
            </w:pPr>
            <w:r w:rsidRPr="00DF0EEE">
              <w:rPr>
                <w:b/>
                <w:sz w:val="18"/>
                <w:szCs w:val="18"/>
              </w:rPr>
              <w:t>Pollutant Name</w:t>
            </w:r>
          </w:p>
        </w:tc>
        <w:tc>
          <w:tcPr>
            <w:tcW w:w="1674"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w:t>
            </w:r>
          </w:p>
        </w:tc>
        <w:tc>
          <w:tcPr>
            <w:tcW w:w="2025"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 Units</w:t>
            </w:r>
          </w:p>
        </w:tc>
        <w:tc>
          <w:tcPr>
            <w:tcW w:w="1665" w:type="dxa"/>
            <w:vAlign w:val="center"/>
          </w:tcPr>
          <w:p w:rsidR="00923375" w:rsidRPr="00DF0EEE" w:rsidRDefault="00923375" w:rsidP="000326C2">
            <w:pPr>
              <w:keepNext/>
              <w:keepLines/>
              <w:spacing w:after="0"/>
              <w:jc w:val="center"/>
              <w:rPr>
                <w:b/>
                <w:sz w:val="18"/>
                <w:szCs w:val="18"/>
              </w:rPr>
            </w:pPr>
            <w:r w:rsidRPr="00DF0EEE">
              <w:rPr>
                <w:b/>
                <w:sz w:val="18"/>
                <w:szCs w:val="18"/>
              </w:rPr>
              <w:t>CAS#</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Acetaldehyde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4.04E-04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75070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Acrolein</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2.54E-04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107028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7.52E-04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71432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 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8.93E-04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100414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Formaldehyde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1.60E-03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50000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Hexane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5.92E-04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110543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Naphthalene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2.82E-05</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91203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PAHs, total, w/o individ. components reported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9.40E-06</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Propylene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6.87E-02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115071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Toluene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3.44E-03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108883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Xylenes (mixed)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2.56E-03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1330207</w:t>
            </w:r>
          </w:p>
        </w:tc>
      </w:tr>
    </w:tbl>
    <w:p w:rsidR="00923375" w:rsidRDefault="00923375" w:rsidP="00923375"/>
    <w:p w:rsidR="00923375" w:rsidRDefault="00923375" w:rsidP="00923375"/>
    <w:tbl>
      <w:tblPr>
        <w:tblStyle w:val="TableGrid"/>
        <w:tblW w:w="0" w:type="auto"/>
        <w:tblLayout w:type="fixed"/>
        <w:tblCellMar>
          <w:left w:w="115" w:type="dxa"/>
          <w:right w:w="115" w:type="dxa"/>
        </w:tblCellMar>
        <w:tblLook w:val="04A0" w:firstRow="1" w:lastRow="0" w:firstColumn="1" w:lastColumn="0" w:noHBand="0" w:noVBand="1"/>
      </w:tblPr>
      <w:tblGrid>
        <w:gridCol w:w="2815"/>
        <w:gridCol w:w="1386"/>
        <w:gridCol w:w="1674"/>
        <w:gridCol w:w="2025"/>
        <w:gridCol w:w="1665"/>
        <w:gridCol w:w="11"/>
      </w:tblGrid>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 xml:space="preserve">District Toxic Profile ID </w:t>
            </w:r>
          </w:p>
        </w:tc>
        <w:tc>
          <w:tcPr>
            <w:tcW w:w="6761" w:type="dxa"/>
            <w:gridSpan w:val="5"/>
            <w:vAlign w:val="center"/>
          </w:tcPr>
          <w:p w:rsidR="00923375" w:rsidRPr="00B83936" w:rsidRDefault="00923375" w:rsidP="000326C2">
            <w:pPr>
              <w:keepNext/>
              <w:keepLines/>
              <w:spacing w:after="0"/>
              <w:rPr>
                <w:sz w:val="18"/>
                <w:szCs w:val="18"/>
              </w:rPr>
            </w:pPr>
            <w:r>
              <w:rPr>
                <w:sz w:val="18"/>
                <w:szCs w:val="18"/>
              </w:rPr>
              <w:t>103</w:t>
            </w:r>
          </w:p>
        </w:tc>
      </w:tr>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Description</w:t>
            </w:r>
          </w:p>
        </w:tc>
        <w:tc>
          <w:tcPr>
            <w:tcW w:w="6761" w:type="dxa"/>
            <w:gridSpan w:val="5"/>
            <w:vAlign w:val="center"/>
          </w:tcPr>
          <w:p w:rsidR="00923375" w:rsidRPr="00B83936" w:rsidRDefault="00923375" w:rsidP="000326C2">
            <w:pPr>
              <w:keepNext/>
              <w:keepLines/>
              <w:spacing w:after="0"/>
              <w:rPr>
                <w:sz w:val="18"/>
                <w:szCs w:val="18"/>
              </w:rPr>
            </w:pPr>
            <w:r>
              <w:rPr>
                <w:sz w:val="18"/>
                <w:szCs w:val="18"/>
              </w:rPr>
              <w:t>LPG External Combustion- 10-100 MMBtu/hr</w:t>
            </w:r>
          </w:p>
        </w:tc>
      </w:tr>
      <w:tr w:rsidR="00923375" w:rsidRPr="00B83936" w:rsidTr="000326C2">
        <w:tc>
          <w:tcPr>
            <w:tcW w:w="2815" w:type="dxa"/>
            <w:tcBorders>
              <w:bottom w:val="single" w:sz="4" w:space="0" w:color="auto"/>
            </w:tcBorders>
            <w:vAlign w:val="center"/>
          </w:tcPr>
          <w:p w:rsidR="00923375" w:rsidRPr="00DF0EEE" w:rsidRDefault="00923375" w:rsidP="000326C2">
            <w:pPr>
              <w:keepNext/>
              <w:keepLines/>
              <w:spacing w:after="0"/>
              <w:rPr>
                <w:b/>
                <w:sz w:val="18"/>
                <w:szCs w:val="18"/>
              </w:rPr>
            </w:pPr>
            <w:r w:rsidRPr="00DF0EEE">
              <w:rPr>
                <w:b/>
                <w:sz w:val="18"/>
                <w:szCs w:val="18"/>
              </w:rPr>
              <w:t>Source</w:t>
            </w:r>
          </w:p>
        </w:tc>
        <w:tc>
          <w:tcPr>
            <w:tcW w:w="6761" w:type="dxa"/>
            <w:gridSpan w:val="5"/>
            <w:tcBorders>
              <w:bottom w:val="single" w:sz="4" w:space="0" w:color="auto"/>
            </w:tcBorders>
            <w:vAlign w:val="center"/>
          </w:tcPr>
          <w:p w:rsidR="00923375" w:rsidRPr="00B83936" w:rsidRDefault="00923375" w:rsidP="000326C2">
            <w:pPr>
              <w:keepNext/>
              <w:keepLines/>
              <w:spacing w:after="0"/>
              <w:rPr>
                <w:sz w:val="18"/>
                <w:szCs w:val="18"/>
              </w:rPr>
            </w:pPr>
            <w:r>
              <w:rPr>
                <w:sz w:val="18"/>
                <w:szCs w:val="18"/>
              </w:rPr>
              <w:t>The emission factors are from the table, "Natural Gas Fired External Combustion Equipment" in the May 2001 update of VCAPCD AB 2588 Combustion Emission Factors and a conversion from NG to LPG using District factors.</w:t>
            </w:r>
          </w:p>
        </w:tc>
      </w:tr>
      <w:tr w:rsidR="00923375" w:rsidRPr="00B83936" w:rsidTr="000326C2">
        <w:tc>
          <w:tcPr>
            <w:tcW w:w="9576" w:type="dxa"/>
            <w:gridSpan w:val="6"/>
            <w:tcBorders>
              <w:left w:val="nil"/>
              <w:right w:val="nil"/>
            </w:tcBorders>
          </w:tcPr>
          <w:p w:rsidR="00923375" w:rsidRPr="00B83936" w:rsidRDefault="00923375" w:rsidP="000326C2">
            <w:pPr>
              <w:keepNext/>
              <w:keepLines/>
              <w:spacing w:after="0"/>
              <w:rPr>
                <w:sz w:val="18"/>
                <w:szCs w:val="18"/>
              </w:rPr>
            </w:pPr>
          </w:p>
        </w:tc>
      </w:tr>
      <w:tr w:rsidR="00923375" w:rsidRPr="00B83936" w:rsidTr="000326C2">
        <w:trPr>
          <w:gridAfter w:val="1"/>
          <w:wAfter w:w="11" w:type="dxa"/>
        </w:trPr>
        <w:tc>
          <w:tcPr>
            <w:tcW w:w="4201" w:type="dxa"/>
            <w:gridSpan w:val="2"/>
            <w:vAlign w:val="center"/>
          </w:tcPr>
          <w:p w:rsidR="00923375" w:rsidRPr="00DF0EEE" w:rsidRDefault="00923375" w:rsidP="000326C2">
            <w:pPr>
              <w:keepNext/>
              <w:keepLines/>
              <w:spacing w:after="0"/>
              <w:jc w:val="center"/>
              <w:rPr>
                <w:b/>
                <w:sz w:val="18"/>
                <w:szCs w:val="18"/>
              </w:rPr>
            </w:pPr>
            <w:r w:rsidRPr="00DF0EEE">
              <w:rPr>
                <w:b/>
                <w:sz w:val="18"/>
                <w:szCs w:val="18"/>
              </w:rPr>
              <w:t>Pollutant Name</w:t>
            </w:r>
          </w:p>
        </w:tc>
        <w:tc>
          <w:tcPr>
            <w:tcW w:w="1674"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w:t>
            </w:r>
          </w:p>
        </w:tc>
        <w:tc>
          <w:tcPr>
            <w:tcW w:w="2025"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 Units</w:t>
            </w:r>
          </w:p>
        </w:tc>
        <w:tc>
          <w:tcPr>
            <w:tcW w:w="1665" w:type="dxa"/>
            <w:vAlign w:val="center"/>
          </w:tcPr>
          <w:p w:rsidR="00923375" w:rsidRPr="00DF0EEE" w:rsidRDefault="00923375" w:rsidP="000326C2">
            <w:pPr>
              <w:keepNext/>
              <w:keepLines/>
              <w:spacing w:after="0"/>
              <w:jc w:val="center"/>
              <w:rPr>
                <w:b/>
                <w:sz w:val="18"/>
                <w:szCs w:val="18"/>
              </w:rPr>
            </w:pPr>
            <w:r w:rsidRPr="00DF0EEE">
              <w:rPr>
                <w:b/>
                <w:sz w:val="18"/>
                <w:szCs w:val="18"/>
              </w:rPr>
              <w:t>CAS#</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Acetaldehyde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2.91E-04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75070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Acrolein</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2.54E-04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107028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5.45E-04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71432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 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6.49E-04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100414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Formaldehyde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1.16E-03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50000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Hexane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4.32E-04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110543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Naphthalene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2.82E-05</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91203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PAHs, total, w/o individ. components reported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9.40E-06</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Propylene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4.98E-02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115071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Toluene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2.49E-03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108883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Xylenes (mixed)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1.85E-03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1330207</w:t>
            </w:r>
          </w:p>
        </w:tc>
      </w:tr>
    </w:tbl>
    <w:p w:rsidR="00923375" w:rsidRDefault="00923375" w:rsidP="00923375"/>
    <w:p w:rsidR="00923375" w:rsidRDefault="00923375" w:rsidP="00923375"/>
    <w:tbl>
      <w:tblPr>
        <w:tblStyle w:val="TableGrid"/>
        <w:tblW w:w="0" w:type="auto"/>
        <w:tblLayout w:type="fixed"/>
        <w:tblCellMar>
          <w:left w:w="115" w:type="dxa"/>
          <w:right w:w="115" w:type="dxa"/>
        </w:tblCellMar>
        <w:tblLook w:val="04A0" w:firstRow="1" w:lastRow="0" w:firstColumn="1" w:lastColumn="0" w:noHBand="0" w:noVBand="1"/>
      </w:tblPr>
      <w:tblGrid>
        <w:gridCol w:w="2815"/>
        <w:gridCol w:w="1386"/>
        <w:gridCol w:w="1674"/>
        <w:gridCol w:w="2025"/>
        <w:gridCol w:w="1665"/>
        <w:gridCol w:w="11"/>
      </w:tblGrid>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 xml:space="preserve">District Toxic Profile ID </w:t>
            </w:r>
          </w:p>
        </w:tc>
        <w:tc>
          <w:tcPr>
            <w:tcW w:w="6761" w:type="dxa"/>
            <w:gridSpan w:val="5"/>
            <w:vAlign w:val="center"/>
          </w:tcPr>
          <w:p w:rsidR="00923375" w:rsidRPr="00B83936" w:rsidRDefault="00923375" w:rsidP="000326C2">
            <w:pPr>
              <w:keepNext/>
              <w:keepLines/>
              <w:spacing w:after="0"/>
              <w:rPr>
                <w:sz w:val="18"/>
                <w:szCs w:val="18"/>
              </w:rPr>
            </w:pPr>
            <w:r>
              <w:rPr>
                <w:sz w:val="18"/>
                <w:szCs w:val="18"/>
              </w:rPr>
              <w:t>104</w:t>
            </w:r>
          </w:p>
        </w:tc>
      </w:tr>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Description</w:t>
            </w:r>
          </w:p>
        </w:tc>
        <w:tc>
          <w:tcPr>
            <w:tcW w:w="6761" w:type="dxa"/>
            <w:gridSpan w:val="5"/>
            <w:vAlign w:val="center"/>
          </w:tcPr>
          <w:p w:rsidR="00923375" w:rsidRPr="00B83936" w:rsidRDefault="00923375" w:rsidP="000326C2">
            <w:pPr>
              <w:keepNext/>
              <w:keepLines/>
              <w:spacing w:after="0"/>
              <w:rPr>
                <w:sz w:val="18"/>
                <w:szCs w:val="18"/>
              </w:rPr>
            </w:pPr>
            <w:r>
              <w:rPr>
                <w:sz w:val="18"/>
                <w:szCs w:val="18"/>
              </w:rPr>
              <w:t>LPG External Combustion-&gt;100 MMBtu/hr</w:t>
            </w:r>
          </w:p>
        </w:tc>
      </w:tr>
      <w:tr w:rsidR="00923375" w:rsidRPr="00B83936" w:rsidTr="000326C2">
        <w:tc>
          <w:tcPr>
            <w:tcW w:w="2815" w:type="dxa"/>
            <w:tcBorders>
              <w:bottom w:val="single" w:sz="4" w:space="0" w:color="auto"/>
            </w:tcBorders>
            <w:vAlign w:val="center"/>
          </w:tcPr>
          <w:p w:rsidR="00923375" w:rsidRPr="00DF0EEE" w:rsidRDefault="00923375" w:rsidP="000326C2">
            <w:pPr>
              <w:keepNext/>
              <w:keepLines/>
              <w:spacing w:after="0"/>
              <w:rPr>
                <w:b/>
                <w:sz w:val="18"/>
                <w:szCs w:val="18"/>
              </w:rPr>
            </w:pPr>
            <w:r w:rsidRPr="00DF0EEE">
              <w:rPr>
                <w:b/>
                <w:sz w:val="18"/>
                <w:szCs w:val="18"/>
              </w:rPr>
              <w:t>Source</w:t>
            </w:r>
          </w:p>
        </w:tc>
        <w:tc>
          <w:tcPr>
            <w:tcW w:w="6761" w:type="dxa"/>
            <w:gridSpan w:val="5"/>
            <w:tcBorders>
              <w:bottom w:val="single" w:sz="4" w:space="0" w:color="auto"/>
            </w:tcBorders>
            <w:vAlign w:val="center"/>
          </w:tcPr>
          <w:p w:rsidR="00923375" w:rsidRPr="00B83936" w:rsidRDefault="00923375" w:rsidP="000326C2">
            <w:pPr>
              <w:keepNext/>
              <w:keepLines/>
              <w:spacing w:after="0"/>
              <w:rPr>
                <w:sz w:val="18"/>
                <w:szCs w:val="18"/>
              </w:rPr>
            </w:pPr>
            <w:r>
              <w:rPr>
                <w:sz w:val="18"/>
                <w:szCs w:val="18"/>
              </w:rPr>
              <w:t>The emission factors are from the table, "Natural Gas Fired External Combustion Equipment" in the May 2001 update of VCAPCD AB 2588 Combustion Emission Factors and a conversion from NG to LPG using District factors.</w:t>
            </w:r>
          </w:p>
        </w:tc>
      </w:tr>
      <w:tr w:rsidR="00923375" w:rsidRPr="00B83936" w:rsidTr="000326C2">
        <w:tc>
          <w:tcPr>
            <w:tcW w:w="9576" w:type="dxa"/>
            <w:gridSpan w:val="6"/>
            <w:tcBorders>
              <w:left w:val="nil"/>
              <w:right w:val="nil"/>
            </w:tcBorders>
          </w:tcPr>
          <w:p w:rsidR="00923375" w:rsidRPr="00B83936" w:rsidRDefault="00923375" w:rsidP="000326C2">
            <w:pPr>
              <w:keepNext/>
              <w:keepLines/>
              <w:spacing w:after="0"/>
              <w:rPr>
                <w:sz w:val="18"/>
                <w:szCs w:val="18"/>
              </w:rPr>
            </w:pPr>
          </w:p>
        </w:tc>
      </w:tr>
      <w:tr w:rsidR="00923375" w:rsidRPr="00B83936" w:rsidTr="000326C2">
        <w:trPr>
          <w:gridAfter w:val="1"/>
          <w:wAfter w:w="11" w:type="dxa"/>
        </w:trPr>
        <w:tc>
          <w:tcPr>
            <w:tcW w:w="4201" w:type="dxa"/>
            <w:gridSpan w:val="2"/>
            <w:vAlign w:val="center"/>
          </w:tcPr>
          <w:p w:rsidR="00923375" w:rsidRPr="00DF0EEE" w:rsidRDefault="00923375" w:rsidP="000326C2">
            <w:pPr>
              <w:keepNext/>
              <w:keepLines/>
              <w:spacing w:after="0"/>
              <w:jc w:val="center"/>
              <w:rPr>
                <w:b/>
                <w:sz w:val="18"/>
                <w:szCs w:val="18"/>
              </w:rPr>
            </w:pPr>
            <w:r w:rsidRPr="00DF0EEE">
              <w:rPr>
                <w:b/>
                <w:sz w:val="18"/>
                <w:szCs w:val="18"/>
              </w:rPr>
              <w:t>Pollutant Name</w:t>
            </w:r>
          </w:p>
        </w:tc>
        <w:tc>
          <w:tcPr>
            <w:tcW w:w="1674"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w:t>
            </w:r>
          </w:p>
        </w:tc>
        <w:tc>
          <w:tcPr>
            <w:tcW w:w="2025"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 Units</w:t>
            </w:r>
          </w:p>
        </w:tc>
        <w:tc>
          <w:tcPr>
            <w:tcW w:w="1665" w:type="dxa"/>
            <w:vAlign w:val="center"/>
          </w:tcPr>
          <w:p w:rsidR="00923375" w:rsidRPr="00DF0EEE" w:rsidRDefault="00923375" w:rsidP="000326C2">
            <w:pPr>
              <w:keepNext/>
              <w:keepLines/>
              <w:spacing w:after="0"/>
              <w:jc w:val="center"/>
              <w:rPr>
                <w:b/>
                <w:sz w:val="18"/>
                <w:szCs w:val="18"/>
              </w:rPr>
            </w:pPr>
            <w:r w:rsidRPr="00DF0EEE">
              <w:rPr>
                <w:b/>
                <w:sz w:val="18"/>
                <w:szCs w:val="18"/>
              </w:rPr>
              <w:t>CAS#</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Acetaldehyde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8.46E-05</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75070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Acrolein</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7.52E-05</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107028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1.60E-04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71432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 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1.88E-04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100414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Formaldehyde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3.38E-04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50000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Hexane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1.22E-04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110543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Naphthalene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2.82E-05</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91203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PAHs, total, w/o individ. components reported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9.40E-06</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Propylene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1.46E-03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115071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Toluene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7.33E-04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108883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Xylenes (mixed)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5.45E-04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1330207</w:t>
            </w:r>
          </w:p>
        </w:tc>
      </w:tr>
    </w:tbl>
    <w:p w:rsidR="00923375" w:rsidRDefault="00923375" w:rsidP="00923375"/>
    <w:p w:rsidR="00923375" w:rsidRDefault="00923375" w:rsidP="00923375"/>
    <w:tbl>
      <w:tblPr>
        <w:tblStyle w:val="TableGrid"/>
        <w:tblW w:w="0" w:type="auto"/>
        <w:tblLayout w:type="fixed"/>
        <w:tblCellMar>
          <w:left w:w="115" w:type="dxa"/>
          <w:right w:w="115" w:type="dxa"/>
        </w:tblCellMar>
        <w:tblLook w:val="04A0" w:firstRow="1" w:lastRow="0" w:firstColumn="1" w:lastColumn="0" w:noHBand="0" w:noVBand="1"/>
      </w:tblPr>
      <w:tblGrid>
        <w:gridCol w:w="2815"/>
        <w:gridCol w:w="1386"/>
        <w:gridCol w:w="1674"/>
        <w:gridCol w:w="2025"/>
        <w:gridCol w:w="1665"/>
        <w:gridCol w:w="11"/>
      </w:tblGrid>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 xml:space="preserve">District Toxic Profile ID </w:t>
            </w:r>
          </w:p>
        </w:tc>
        <w:tc>
          <w:tcPr>
            <w:tcW w:w="6761" w:type="dxa"/>
            <w:gridSpan w:val="5"/>
            <w:vAlign w:val="center"/>
          </w:tcPr>
          <w:p w:rsidR="00923375" w:rsidRPr="00B83936" w:rsidRDefault="00923375" w:rsidP="000326C2">
            <w:pPr>
              <w:keepNext/>
              <w:keepLines/>
              <w:spacing w:after="0"/>
              <w:rPr>
                <w:sz w:val="18"/>
                <w:szCs w:val="18"/>
              </w:rPr>
            </w:pPr>
            <w:r>
              <w:rPr>
                <w:sz w:val="18"/>
                <w:szCs w:val="18"/>
              </w:rPr>
              <w:t>108</w:t>
            </w:r>
          </w:p>
        </w:tc>
      </w:tr>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Description</w:t>
            </w:r>
          </w:p>
        </w:tc>
        <w:tc>
          <w:tcPr>
            <w:tcW w:w="6761" w:type="dxa"/>
            <w:gridSpan w:val="5"/>
            <w:vAlign w:val="center"/>
          </w:tcPr>
          <w:p w:rsidR="00923375" w:rsidRPr="00B83936" w:rsidRDefault="00923375" w:rsidP="000326C2">
            <w:pPr>
              <w:keepNext/>
              <w:keepLines/>
              <w:spacing w:after="0"/>
              <w:rPr>
                <w:sz w:val="18"/>
                <w:szCs w:val="18"/>
              </w:rPr>
            </w:pPr>
            <w:r>
              <w:rPr>
                <w:sz w:val="18"/>
                <w:szCs w:val="18"/>
              </w:rPr>
              <w:t>LPG Internal Combustion - Turbine w/o Catalyst</w:t>
            </w:r>
          </w:p>
        </w:tc>
      </w:tr>
      <w:tr w:rsidR="00923375" w:rsidRPr="00B83936" w:rsidTr="000326C2">
        <w:tc>
          <w:tcPr>
            <w:tcW w:w="2815" w:type="dxa"/>
            <w:tcBorders>
              <w:bottom w:val="single" w:sz="4" w:space="0" w:color="auto"/>
            </w:tcBorders>
            <w:vAlign w:val="center"/>
          </w:tcPr>
          <w:p w:rsidR="00923375" w:rsidRPr="00DF0EEE" w:rsidRDefault="00923375" w:rsidP="000326C2">
            <w:pPr>
              <w:keepNext/>
              <w:keepLines/>
              <w:spacing w:after="0"/>
              <w:rPr>
                <w:b/>
                <w:sz w:val="18"/>
                <w:szCs w:val="18"/>
              </w:rPr>
            </w:pPr>
            <w:r w:rsidRPr="00DF0EEE">
              <w:rPr>
                <w:b/>
                <w:sz w:val="18"/>
                <w:szCs w:val="18"/>
              </w:rPr>
              <w:t>Source</w:t>
            </w:r>
          </w:p>
        </w:tc>
        <w:tc>
          <w:tcPr>
            <w:tcW w:w="6761" w:type="dxa"/>
            <w:gridSpan w:val="5"/>
            <w:tcBorders>
              <w:bottom w:val="single" w:sz="4" w:space="0" w:color="auto"/>
            </w:tcBorders>
            <w:vAlign w:val="center"/>
          </w:tcPr>
          <w:p w:rsidR="00923375" w:rsidRPr="00B83936" w:rsidRDefault="00923375" w:rsidP="000326C2">
            <w:pPr>
              <w:keepNext/>
              <w:keepLines/>
              <w:spacing w:after="0"/>
              <w:rPr>
                <w:sz w:val="18"/>
                <w:szCs w:val="18"/>
              </w:rPr>
            </w:pPr>
            <w:r>
              <w:rPr>
                <w:sz w:val="18"/>
                <w:szCs w:val="18"/>
              </w:rPr>
              <w:t>LPG-fired turbine toxic emission are not available, so natural gas-fired turbine emission factors are used as a surrogate.The emission factors were based on AP 42, Fifth Edition, Volume I, Chapter 3: Stationary Internal Combustion Sources, Section 3: Stationary Gas Turbines, Table 3.1-3.  Assumes 94,000 Btu/gal LPG</w:t>
            </w:r>
          </w:p>
        </w:tc>
      </w:tr>
      <w:tr w:rsidR="00923375" w:rsidRPr="00B83936" w:rsidTr="000326C2">
        <w:tc>
          <w:tcPr>
            <w:tcW w:w="9576" w:type="dxa"/>
            <w:gridSpan w:val="6"/>
            <w:tcBorders>
              <w:left w:val="nil"/>
              <w:right w:val="nil"/>
            </w:tcBorders>
          </w:tcPr>
          <w:p w:rsidR="00923375" w:rsidRPr="00B83936" w:rsidRDefault="00923375" w:rsidP="000326C2">
            <w:pPr>
              <w:keepNext/>
              <w:keepLines/>
              <w:spacing w:after="0"/>
              <w:rPr>
                <w:sz w:val="18"/>
                <w:szCs w:val="18"/>
              </w:rPr>
            </w:pPr>
          </w:p>
        </w:tc>
      </w:tr>
      <w:tr w:rsidR="00923375" w:rsidRPr="00B83936" w:rsidTr="000326C2">
        <w:trPr>
          <w:gridAfter w:val="1"/>
          <w:wAfter w:w="11" w:type="dxa"/>
        </w:trPr>
        <w:tc>
          <w:tcPr>
            <w:tcW w:w="4201" w:type="dxa"/>
            <w:gridSpan w:val="2"/>
            <w:vAlign w:val="center"/>
          </w:tcPr>
          <w:p w:rsidR="00923375" w:rsidRPr="00DF0EEE" w:rsidRDefault="00923375" w:rsidP="000326C2">
            <w:pPr>
              <w:keepNext/>
              <w:keepLines/>
              <w:spacing w:after="0"/>
              <w:jc w:val="center"/>
              <w:rPr>
                <w:b/>
                <w:sz w:val="18"/>
                <w:szCs w:val="18"/>
              </w:rPr>
            </w:pPr>
            <w:r w:rsidRPr="00DF0EEE">
              <w:rPr>
                <w:b/>
                <w:sz w:val="18"/>
                <w:szCs w:val="18"/>
              </w:rPr>
              <w:t>Pollutant Name</w:t>
            </w:r>
          </w:p>
        </w:tc>
        <w:tc>
          <w:tcPr>
            <w:tcW w:w="1674"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w:t>
            </w:r>
          </w:p>
        </w:tc>
        <w:tc>
          <w:tcPr>
            <w:tcW w:w="2025"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 Units</w:t>
            </w:r>
          </w:p>
        </w:tc>
        <w:tc>
          <w:tcPr>
            <w:tcW w:w="1665" w:type="dxa"/>
            <w:vAlign w:val="center"/>
          </w:tcPr>
          <w:p w:rsidR="00923375" w:rsidRPr="00DF0EEE" w:rsidRDefault="00923375" w:rsidP="000326C2">
            <w:pPr>
              <w:keepNext/>
              <w:keepLines/>
              <w:spacing w:after="0"/>
              <w:jc w:val="center"/>
              <w:rPr>
                <w:b/>
                <w:sz w:val="18"/>
                <w:szCs w:val="18"/>
              </w:rPr>
            </w:pPr>
            <w:r w:rsidRPr="00DF0EEE">
              <w:rPr>
                <w:b/>
                <w:sz w:val="18"/>
                <w:szCs w:val="18"/>
              </w:rPr>
              <w:t>CAS#</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1,3-Butadiene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4.04E-05</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106990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Acetaldehyde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3.76E-03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75070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Acrolein</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6.02E-04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107028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1.13E-03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71432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 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3.01E-03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100414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Formaldehyde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6.67E-02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50000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Naphthalene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1.22E-04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91203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PAHs, total, with individ. components also reported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2.07E-04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Propylene oxide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2.73E-03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75569</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Toluene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1.22E-02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108883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Xylenes (mixed)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6.02E-03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 LPG</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1330207</w:t>
            </w:r>
          </w:p>
        </w:tc>
      </w:tr>
    </w:tbl>
    <w:p w:rsidR="00923375" w:rsidRDefault="00923375" w:rsidP="00923375"/>
    <w:p w:rsidR="00923375" w:rsidRDefault="00923375" w:rsidP="00923375"/>
    <w:tbl>
      <w:tblPr>
        <w:tblStyle w:val="TableGrid"/>
        <w:tblW w:w="0" w:type="auto"/>
        <w:tblLayout w:type="fixed"/>
        <w:tblCellMar>
          <w:left w:w="115" w:type="dxa"/>
          <w:right w:w="115" w:type="dxa"/>
        </w:tblCellMar>
        <w:tblLook w:val="04A0" w:firstRow="1" w:lastRow="0" w:firstColumn="1" w:lastColumn="0" w:noHBand="0" w:noVBand="1"/>
      </w:tblPr>
      <w:tblGrid>
        <w:gridCol w:w="2815"/>
        <w:gridCol w:w="1386"/>
        <w:gridCol w:w="1674"/>
        <w:gridCol w:w="2025"/>
        <w:gridCol w:w="1665"/>
        <w:gridCol w:w="11"/>
      </w:tblGrid>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 xml:space="preserve">District Toxic Profile ID </w:t>
            </w:r>
          </w:p>
        </w:tc>
        <w:tc>
          <w:tcPr>
            <w:tcW w:w="6761" w:type="dxa"/>
            <w:gridSpan w:val="5"/>
            <w:vAlign w:val="center"/>
          </w:tcPr>
          <w:p w:rsidR="00923375" w:rsidRPr="00B83936" w:rsidRDefault="00923375" w:rsidP="000326C2">
            <w:pPr>
              <w:keepNext/>
              <w:keepLines/>
              <w:spacing w:after="0"/>
              <w:rPr>
                <w:sz w:val="18"/>
                <w:szCs w:val="18"/>
              </w:rPr>
            </w:pPr>
            <w:r>
              <w:rPr>
                <w:sz w:val="18"/>
                <w:szCs w:val="18"/>
              </w:rPr>
              <w:t>136</w:t>
            </w:r>
          </w:p>
        </w:tc>
      </w:tr>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Description</w:t>
            </w:r>
          </w:p>
        </w:tc>
        <w:tc>
          <w:tcPr>
            <w:tcW w:w="6761" w:type="dxa"/>
            <w:gridSpan w:val="5"/>
            <w:vAlign w:val="center"/>
          </w:tcPr>
          <w:p w:rsidR="00923375" w:rsidRPr="00B83936" w:rsidRDefault="00923375" w:rsidP="000326C2">
            <w:pPr>
              <w:keepNext/>
              <w:keepLines/>
              <w:spacing w:after="0"/>
              <w:rPr>
                <w:sz w:val="18"/>
                <w:szCs w:val="18"/>
              </w:rPr>
            </w:pPr>
            <w:r>
              <w:rPr>
                <w:sz w:val="18"/>
                <w:szCs w:val="18"/>
              </w:rPr>
              <w:t>Diesel Engine Particulate Matter</w:t>
            </w:r>
          </w:p>
        </w:tc>
      </w:tr>
      <w:tr w:rsidR="00923375" w:rsidRPr="00B83936" w:rsidTr="000326C2">
        <w:tc>
          <w:tcPr>
            <w:tcW w:w="2815" w:type="dxa"/>
            <w:tcBorders>
              <w:bottom w:val="single" w:sz="4" w:space="0" w:color="auto"/>
            </w:tcBorders>
            <w:vAlign w:val="center"/>
          </w:tcPr>
          <w:p w:rsidR="00923375" w:rsidRPr="00DF0EEE" w:rsidRDefault="00923375" w:rsidP="000326C2">
            <w:pPr>
              <w:keepNext/>
              <w:keepLines/>
              <w:spacing w:after="0"/>
              <w:rPr>
                <w:b/>
                <w:sz w:val="18"/>
                <w:szCs w:val="18"/>
              </w:rPr>
            </w:pPr>
            <w:r w:rsidRPr="00DF0EEE">
              <w:rPr>
                <w:b/>
                <w:sz w:val="18"/>
                <w:szCs w:val="18"/>
              </w:rPr>
              <w:t>Source</w:t>
            </w:r>
          </w:p>
        </w:tc>
        <w:tc>
          <w:tcPr>
            <w:tcW w:w="6761" w:type="dxa"/>
            <w:gridSpan w:val="5"/>
            <w:tcBorders>
              <w:bottom w:val="single" w:sz="4" w:space="0" w:color="auto"/>
            </w:tcBorders>
            <w:vAlign w:val="center"/>
          </w:tcPr>
          <w:p w:rsidR="00923375" w:rsidRPr="00B83936" w:rsidRDefault="00923375" w:rsidP="000326C2">
            <w:pPr>
              <w:keepNext/>
              <w:keepLines/>
              <w:spacing w:after="0"/>
              <w:rPr>
                <w:sz w:val="18"/>
                <w:szCs w:val="18"/>
              </w:rPr>
            </w:pPr>
            <w:r>
              <w:rPr>
                <w:sz w:val="18"/>
                <w:szCs w:val="18"/>
              </w:rPr>
              <w:t>Assumes all PM10 is DPM</w:t>
            </w:r>
          </w:p>
        </w:tc>
      </w:tr>
      <w:tr w:rsidR="00923375" w:rsidRPr="00B83936" w:rsidTr="000326C2">
        <w:tc>
          <w:tcPr>
            <w:tcW w:w="9576" w:type="dxa"/>
            <w:gridSpan w:val="6"/>
            <w:tcBorders>
              <w:left w:val="nil"/>
              <w:right w:val="nil"/>
            </w:tcBorders>
          </w:tcPr>
          <w:p w:rsidR="00923375" w:rsidRPr="00B83936" w:rsidRDefault="00923375" w:rsidP="000326C2">
            <w:pPr>
              <w:keepNext/>
              <w:keepLines/>
              <w:spacing w:after="0"/>
              <w:rPr>
                <w:sz w:val="18"/>
                <w:szCs w:val="18"/>
              </w:rPr>
            </w:pPr>
          </w:p>
        </w:tc>
      </w:tr>
      <w:tr w:rsidR="00923375" w:rsidRPr="00B83936" w:rsidTr="000326C2">
        <w:trPr>
          <w:gridAfter w:val="1"/>
          <w:wAfter w:w="11" w:type="dxa"/>
        </w:trPr>
        <w:tc>
          <w:tcPr>
            <w:tcW w:w="4201" w:type="dxa"/>
            <w:gridSpan w:val="2"/>
            <w:vAlign w:val="center"/>
          </w:tcPr>
          <w:p w:rsidR="00923375" w:rsidRPr="00DF0EEE" w:rsidRDefault="00923375" w:rsidP="000326C2">
            <w:pPr>
              <w:keepNext/>
              <w:keepLines/>
              <w:spacing w:after="0"/>
              <w:jc w:val="center"/>
              <w:rPr>
                <w:b/>
                <w:sz w:val="18"/>
                <w:szCs w:val="18"/>
              </w:rPr>
            </w:pPr>
            <w:r w:rsidRPr="00DF0EEE">
              <w:rPr>
                <w:b/>
                <w:sz w:val="18"/>
                <w:szCs w:val="18"/>
              </w:rPr>
              <w:t>Pollutant Name</w:t>
            </w:r>
          </w:p>
        </w:tc>
        <w:tc>
          <w:tcPr>
            <w:tcW w:w="1674"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w:t>
            </w:r>
          </w:p>
        </w:tc>
        <w:tc>
          <w:tcPr>
            <w:tcW w:w="2025"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 Units</w:t>
            </w:r>
          </w:p>
        </w:tc>
        <w:tc>
          <w:tcPr>
            <w:tcW w:w="1665" w:type="dxa"/>
            <w:vAlign w:val="center"/>
          </w:tcPr>
          <w:p w:rsidR="00923375" w:rsidRPr="00DF0EEE" w:rsidRDefault="00923375" w:rsidP="000326C2">
            <w:pPr>
              <w:keepNext/>
              <w:keepLines/>
              <w:spacing w:after="0"/>
              <w:jc w:val="center"/>
              <w:rPr>
                <w:b/>
                <w:sz w:val="18"/>
                <w:szCs w:val="18"/>
              </w:rPr>
            </w:pPr>
            <w:r w:rsidRPr="00DF0EEE">
              <w:rPr>
                <w:b/>
                <w:sz w:val="18"/>
                <w:szCs w:val="18"/>
              </w:rPr>
              <w:t>CAS#</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Diesel engine exhaust, particulate matter</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1.00E+00</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lb/lb PM10</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9901</w:t>
            </w:r>
          </w:p>
        </w:tc>
      </w:tr>
    </w:tbl>
    <w:p w:rsidR="00923375" w:rsidRDefault="00923375" w:rsidP="00923375"/>
    <w:p w:rsidR="00923375" w:rsidRDefault="00923375" w:rsidP="00923375"/>
    <w:tbl>
      <w:tblPr>
        <w:tblStyle w:val="TableGrid"/>
        <w:tblW w:w="0" w:type="auto"/>
        <w:tblLayout w:type="fixed"/>
        <w:tblCellMar>
          <w:left w:w="115" w:type="dxa"/>
          <w:right w:w="115" w:type="dxa"/>
        </w:tblCellMar>
        <w:tblLook w:val="04A0" w:firstRow="1" w:lastRow="0" w:firstColumn="1" w:lastColumn="0" w:noHBand="0" w:noVBand="1"/>
      </w:tblPr>
      <w:tblGrid>
        <w:gridCol w:w="2815"/>
        <w:gridCol w:w="1386"/>
        <w:gridCol w:w="1674"/>
        <w:gridCol w:w="2025"/>
        <w:gridCol w:w="1665"/>
        <w:gridCol w:w="11"/>
      </w:tblGrid>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 xml:space="preserve">District Toxic Profile ID </w:t>
            </w:r>
          </w:p>
        </w:tc>
        <w:tc>
          <w:tcPr>
            <w:tcW w:w="6761" w:type="dxa"/>
            <w:gridSpan w:val="5"/>
            <w:vAlign w:val="center"/>
          </w:tcPr>
          <w:p w:rsidR="00923375" w:rsidRPr="00B83936" w:rsidRDefault="00923375" w:rsidP="000326C2">
            <w:pPr>
              <w:keepNext/>
              <w:keepLines/>
              <w:spacing w:after="0"/>
              <w:rPr>
                <w:sz w:val="18"/>
                <w:szCs w:val="18"/>
              </w:rPr>
            </w:pPr>
            <w:r>
              <w:rPr>
                <w:sz w:val="18"/>
                <w:szCs w:val="18"/>
              </w:rPr>
              <w:t>137</w:t>
            </w:r>
          </w:p>
        </w:tc>
      </w:tr>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Description</w:t>
            </w:r>
          </w:p>
        </w:tc>
        <w:tc>
          <w:tcPr>
            <w:tcW w:w="6761" w:type="dxa"/>
            <w:gridSpan w:val="5"/>
            <w:vAlign w:val="center"/>
          </w:tcPr>
          <w:p w:rsidR="00923375" w:rsidRPr="00B83936" w:rsidRDefault="00923375" w:rsidP="000326C2">
            <w:pPr>
              <w:keepNext/>
              <w:keepLines/>
              <w:spacing w:after="0"/>
              <w:rPr>
                <w:sz w:val="18"/>
                <w:szCs w:val="18"/>
              </w:rPr>
            </w:pPr>
            <w:r>
              <w:rPr>
                <w:sz w:val="18"/>
                <w:szCs w:val="18"/>
              </w:rPr>
              <w:t>LPG-Fired Internal Combustion 4SLB Engine No Cont</w:t>
            </w:r>
          </w:p>
        </w:tc>
      </w:tr>
      <w:tr w:rsidR="00923375" w:rsidRPr="00B83936" w:rsidTr="000326C2">
        <w:tc>
          <w:tcPr>
            <w:tcW w:w="2815" w:type="dxa"/>
            <w:tcBorders>
              <w:bottom w:val="single" w:sz="4" w:space="0" w:color="auto"/>
            </w:tcBorders>
            <w:vAlign w:val="center"/>
          </w:tcPr>
          <w:p w:rsidR="00923375" w:rsidRPr="00DF0EEE" w:rsidRDefault="00923375" w:rsidP="000326C2">
            <w:pPr>
              <w:keepNext/>
              <w:keepLines/>
              <w:spacing w:after="0"/>
              <w:rPr>
                <w:b/>
                <w:sz w:val="18"/>
                <w:szCs w:val="18"/>
              </w:rPr>
            </w:pPr>
            <w:r w:rsidRPr="00DF0EEE">
              <w:rPr>
                <w:b/>
                <w:sz w:val="18"/>
                <w:szCs w:val="18"/>
              </w:rPr>
              <w:t>Source</w:t>
            </w:r>
          </w:p>
        </w:tc>
        <w:tc>
          <w:tcPr>
            <w:tcW w:w="6761" w:type="dxa"/>
            <w:gridSpan w:val="5"/>
            <w:tcBorders>
              <w:bottom w:val="single" w:sz="4" w:space="0" w:color="auto"/>
            </w:tcBorders>
            <w:vAlign w:val="center"/>
          </w:tcPr>
          <w:p w:rsidR="00923375" w:rsidRPr="00B83936" w:rsidRDefault="00923375" w:rsidP="000326C2">
            <w:pPr>
              <w:keepNext/>
              <w:keepLines/>
              <w:spacing w:after="0"/>
              <w:rPr>
                <w:sz w:val="18"/>
                <w:szCs w:val="18"/>
              </w:rPr>
            </w:pPr>
            <w:r>
              <w:rPr>
                <w:sz w:val="18"/>
                <w:szCs w:val="18"/>
              </w:rPr>
              <w:t>The emission factors are derived from July 2000 AP 42, Fifth Edition, Volume I, Chapter 3: Stationary Internal Combustion Sources, Section 2: Natural Gas-Fired Reciprocating Engine and conversion from NG to LPG using District conversion factors.. Use spreadsheet to determine VOC control or to use different HHV</w:t>
            </w:r>
          </w:p>
        </w:tc>
      </w:tr>
      <w:tr w:rsidR="00923375" w:rsidRPr="00B83936" w:rsidTr="000326C2">
        <w:tc>
          <w:tcPr>
            <w:tcW w:w="9576" w:type="dxa"/>
            <w:gridSpan w:val="6"/>
            <w:tcBorders>
              <w:left w:val="nil"/>
              <w:right w:val="nil"/>
            </w:tcBorders>
          </w:tcPr>
          <w:p w:rsidR="00923375" w:rsidRPr="00B83936" w:rsidRDefault="00923375" w:rsidP="000326C2">
            <w:pPr>
              <w:keepNext/>
              <w:keepLines/>
              <w:spacing w:after="0"/>
              <w:rPr>
                <w:sz w:val="18"/>
                <w:szCs w:val="18"/>
              </w:rPr>
            </w:pPr>
          </w:p>
        </w:tc>
      </w:tr>
      <w:tr w:rsidR="00923375" w:rsidRPr="00B83936" w:rsidTr="000326C2">
        <w:trPr>
          <w:gridAfter w:val="1"/>
          <w:wAfter w:w="11" w:type="dxa"/>
        </w:trPr>
        <w:tc>
          <w:tcPr>
            <w:tcW w:w="4201" w:type="dxa"/>
            <w:gridSpan w:val="2"/>
            <w:vAlign w:val="center"/>
          </w:tcPr>
          <w:p w:rsidR="00923375" w:rsidRPr="00DF0EEE" w:rsidRDefault="00923375" w:rsidP="000326C2">
            <w:pPr>
              <w:keepNext/>
              <w:keepLines/>
              <w:spacing w:after="0"/>
              <w:jc w:val="center"/>
              <w:rPr>
                <w:b/>
                <w:sz w:val="18"/>
                <w:szCs w:val="18"/>
              </w:rPr>
            </w:pPr>
            <w:r w:rsidRPr="00DF0EEE">
              <w:rPr>
                <w:b/>
                <w:sz w:val="18"/>
                <w:szCs w:val="18"/>
              </w:rPr>
              <w:t>Pollutant Name</w:t>
            </w:r>
          </w:p>
        </w:tc>
        <w:tc>
          <w:tcPr>
            <w:tcW w:w="1674"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w:t>
            </w:r>
          </w:p>
        </w:tc>
        <w:tc>
          <w:tcPr>
            <w:tcW w:w="2025"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 Units</w:t>
            </w:r>
          </w:p>
        </w:tc>
        <w:tc>
          <w:tcPr>
            <w:tcW w:w="1665" w:type="dxa"/>
            <w:vAlign w:val="center"/>
          </w:tcPr>
          <w:p w:rsidR="00923375" w:rsidRPr="00DF0EEE" w:rsidRDefault="00923375" w:rsidP="000326C2">
            <w:pPr>
              <w:keepNext/>
              <w:keepLines/>
              <w:spacing w:after="0"/>
              <w:jc w:val="center"/>
              <w:rPr>
                <w:b/>
                <w:sz w:val="18"/>
                <w:szCs w:val="18"/>
              </w:rPr>
            </w:pPr>
            <w:r w:rsidRPr="00DF0EEE">
              <w:rPr>
                <w:b/>
                <w:sz w:val="18"/>
                <w:szCs w:val="18"/>
              </w:rPr>
              <w:t>CAS#</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1,1,2,2-Tetrachloroethane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3.76E-03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79345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1,1,2-Trichloroethane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2.99E-03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79005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1,1-Dichloroethane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2.22E-03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75343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1,2,4-Trimethylbenzene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1.34E-03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95636</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1,3-Butadiene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2.51E-02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106990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2,2,4-Trimethylpentane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2.35E-02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540841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2-Methyl naphthalene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3.12E-03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91576</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Acenaphthene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1.18E-04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83329</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Acenaphthylene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5.20E-04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208968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Acetaldehyde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7.86E-01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75070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Acrolein</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4.83E-01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107028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4.14E-02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71432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Benzo[b]fluoranthene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1.56E-05</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205992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Benzo[e]pyrene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3.90E-05</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192972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Benzo[g,h,i]perylene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3.89E-05</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191242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Biphenyl</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1.99E-02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92524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Carbon tetrachloride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3.45E-03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56235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Chlorobenzene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2.86E-03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108907</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Chloroform</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2.68E-03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67663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Chrysene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6.51E-05</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218019</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 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3.73E-03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100414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Ethylene dibromide {EDB}</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4.16E-03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106934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Fluoranthene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1.04E-04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206440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Fluorene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5.33E-04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86737</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Formaldehyde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4.96E+00</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50000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Hexane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1.04E-01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110543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Methanol</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2.35E-01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67561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Methylene chloride {Dichloromethane}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1.88E-03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75092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Naphthalene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6.99E-03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91203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PAHs, total, w/o individ. components reported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2.53E-03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Phenanthrene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9.78E-04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85018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Phenol</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2.26E-03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108952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Pyrene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1.28E-04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129000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Styrene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2.22E-03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100425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Toluene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3.84E-02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108883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Vinyl chloride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1.40E-03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75014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Xylenes (mixed)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1.73E-02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1330207</w:t>
            </w:r>
          </w:p>
        </w:tc>
      </w:tr>
    </w:tbl>
    <w:p w:rsidR="00923375" w:rsidRDefault="00923375" w:rsidP="00923375"/>
    <w:p w:rsidR="00923375" w:rsidRDefault="00923375" w:rsidP="00923375"/>
    <w:tbl>
      <w:tblPr>
        <w:tblStyle w:val="TableGrid"/>
        <w:tblW w:w="0" w:type="auto"/>
        <w:tblLayout w:type="fixed"/>
        <w:tblCellMar>
          <w:left w:w="115" w:type="dxa"/>
          <w:right w:w="115" w:type="dxa"/>
        </w:tblCellMar>
        <w:tblLook w:val="04A0" w:firstRow="1" w:lastRow="0" w:firstColumn="1" w:lastColumn="0" w:noHBand="0" w:noVBand="1"/>
      </w:tblPr>
      <w:tblGrid>
        <w:gridCol w:w="2815"/>
        <w:gridCol w:w="1386"/>
        <w:gridCol w:w="1674"/>
        <w:gridCol w:w="2025"/>
        <w:gridCol w:w="1665"/>
        <w:gridCol w:w="11"/>
      </w:tblGrid>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 xml:space="preserve">District Toxic Profile ID </w:t>
            </w:r>
          </w:p>
        </w:tc>
        <w:tc>
          <w:tcPr>
            <w:tcW w:w="6761" w:type="dxa"/>
            <w:gridSpan w:val="5"/>
            <w:vAlign w:val="center"/>
          </w:tcPr>
          <w:p w:rsidR="00923375" w:rsidRPr="00B83936" w:rsidRDefault="00923375" w:rsidP="000326C2">
            <w:pPr>
              <w:keepNext/>
              <w:keepLines/>
              <w:spacing w:after="0"/>
              <w:rPr>
                <w:sz w:val="18"/>
                <w:szCs w:val="18"/>
              </w:rPr>
            </w:pPr>
            <w:r>
              <w:rPr>
                <w:sz w:val="18"/>
                <w:szCs w:val="18"/>
              </w:rPr>
              <w:t>154</w:t>
            </w:r>
          </w:p>
        </w:tc>
      </w:tr>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Description</w:t>
            </w:r>
          </w:p>
        </w:tc>
        <w:tc>
          <w:tcPr>
            <w:tcW w:w="6761" w:type="dxa"/>
            <w:gridSpan w:val="5"/>
            <w:vAlign w:val="center"/>
          </w:tcPr>
          <w:p w:rsidR="00923375" w:rsidRPr="00B83936" w:rsidRDefault="00923375" w:rsidP="000326C2">
            <w:pPr>
              <w:keepNext/>
              <w:keepLines/>
              <w:spacing w:after="0"/>
              <w:rPr>
                <w:sz w:val="18"/>
                <w:szCs w:val="18"/>
              </w:rPr>
            </w:pPr>
            <w:r>
              <w:rPr>
                <w:sz w:val="18"/>
                <w:szCs w:val="18"/>
              </w:rPr>
              <w:t>LPG-Fired Internal Combustion 2SLB Engine No Cont</w:t>
            </w:r>
          </w:p>
        </w:tc>
      </w:tr>
      <w:tr w:rsidR="00923375" w:rsidRPr="00B83936" w:rsidTr="000326C2">
        <w:tc>
          <w:tcPr>
            <w:tcW w:w="2815" w:type="dxa"/>
            <w:tcBorders>
              <w:bottom w:val="single" w:sz="4" w:space="0" w:color="auto"/>
            </w:tcBorders>
            <w:vAlign w:val="center"/>
          </w:tcPr>
          <w:p w:rsidR="00923375" w:rsidRPr="00DF0EEE" w:rsidRDefault="00923375" w:rsidP="000326C2">
            <w:pPr>
              <w:keepNext/>
              <w:keepLines/>
              <w:spacing w:after="0"/>
              <w:rPr>
                <w:b/>
                <w:sz w:val="18"/>
                <w:szCs w:val="18"/>
              </w:rPr>
            </w:pPr>
            <w:r w:rsidRPr="00DF0EEE">
              <w:rPr>
                <w:b/>
                <w:sz w:val="18"/>
                <w:szCs w:val="18"/>
              </w:rPr>
              <w:t>Source</w:t>
            </w:r>
          </w:p>
        </w:tc>
        <w:tc>
          <w:tcPr>
            <w:tcW w:w="6761" w:type="dxa"/>
            <w:gridSpan w:val="5"/>
            <w:tcBorders>
              <w:bottom w:val="single" w:sz="4" w:space="0" w:color="auto"/>
            </w:tcBorders>
            <w:vAlign w:val="center"/>
          </w:tcPr>
          <w:p w:rsidR="00923375" w:rsidRPr="00B83936" w:rsidRDefault="00923375" w:rsidP="000326C2">
            <w:pPr>
              <w:keepNext/>
              <w:keepLines/>
              <w:spacing w:after="0"/>
              <w:rPr>
                <w:sz w:val="18"/>
                <w:szCs w:val="18"/>
              </w:rPr>
            </w:pPr>
            <w:r>
              <w:rPr>
                <w:sz w:val="18"/>
                <w:szCs w:val="18"/>
              </w:rPr>
              <w:t>The emission factors are derived from July 2000 AP 42, Fifth Edition, Volume I, Chapter 3: Stationary Internal Combustion Sources, Section 2: Natural Gas-Fired Reciprocating Engine and conversion from NG to LPG using District conversion factors.. Use spreadsheet to determine VOC control or to use different HHV</w:t>
            </w:r>
          </w:p>
        </w:tc>
      </w:tr>
      <w:tr w:rsidR="00923375" w:rsidRPr="00B83936" w:rsidTr="000326C2">
        <w:tc>
          <w:tcPr>
            <w:tcW w:w="9576" w:type="dxa"/>
            <w:gridSpan w:val="6"/>
            <w:tcBorders>
              <w:left w:val="nil"/>
              <w:right w:val="nil"/>
            </w:tcBorders>
          </w:tcPr>
          <w:p w:rsidR="00923375" w:rsidRPr="00B83936" w:rsidRDefault="00923375" w:rsidP="000326C2">
            <w:pPr>
              <w:keepNext/>
              <w:keepLines/>
              <w:spacing w:after="0"/>
              <w:rPr>
                <w:sz w:val="18"/>
                <w:szCs w:val="18"/>
              </w:rPr>
            </w:pPr>
          </w:p>
        </w:tc>
      </w:tr>
      <w:tr w:rsidR="00923375" w:rsidRPr="00B83936" w:rsidTr="000326C2">
        <w:trPr>
          <w:gridAfter w:val="1"/>
          <w:wAfter w:w="11" w:type="dxa"/>
        </w:trPr>
        <w:tc>
          <w:tcPr>
            <w:tcW w:w="4201" w:type="dxa"/>
            <w:gridSpan w:val="2"/>
            <w:vAlign w:val="center"/>
          </w:tcPr>
          <w:p w:rsidR="00923375" w:rsidRPr="00DF0EEE" w:rsidRDefault="00923375" w:rsidP="000326C2">
            <w:pPr>
              <w:keepNext/>
              <w:keepLines/>
              <w:spacing w:after="0"/>
              <w:jc w:val="center"/>
              <w:rPr>
                <w:b/>
                <w:sz w:val="18"/>
                <w:szCs w:val="18"/>
              </w:rPr>
            </w:pPr>
            <w:r w:rsidRPr="00DF0EEE">
              <w:rPr>
                <w:b/>
                <w:sz w:val="18"/>
                <w:szCs w:val="18"/>
              </w:rPr>
              <w:t>Pollutant Name</w:t>
            </w:r>
          </w:p>
        </w:tc>
        <w:tc>
          <w:tcPr>
            <w:tcW w:w="1674"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w:t>
            </w:r>
          </w:p>
        </w:tc>
        <w:tc>
          <w:tcPr>
            <w:tcW w:w="2025"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 Units</w:t>
            </w:r>
          </w:p>
        </w:tc>
        <w:tc>
          <w:tcPr>
            <w:tcW w:w="1665" w:type="dxa"/>
            <w:vAlign w:val="center"/>
          </w:tcPr>
          <w:p w:rsidR="00923375" w:rsidRPr="00DF0EEE" w:rsidRDefault="00923375" w:rsidP="000326C2">
            <w:pPr>
              <w:keepNext/>
              <w:keepLines/>
              <w:spacing w:after="0"/>
              <w:jc w:val="center"/>
              <w:rPr>
                <w:b/>
                <w:sz w:val="18"/>
                <w:szCs w:val="18"/>
              </w:rPr>
            </w:pPr>
            <w:r w:rsidRPr="00DF0EEE">
              <w:rPr>
                <w:b/>
                <w:sz w:val="18"/>
                <w:szCs w:val="18"/>
              </w:rPr>
              <w:t>CAS#</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1,1,2,2-Tetrachloroethane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6.23E-03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79345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1,1,2-Trichloroethane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4.95E-03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79005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1,1-Dichloroethane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3.68E-03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75343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1,2,4-Trimethylbenzene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9.21E-04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95636</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1,3-Butadiene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7.71E-02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106990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2,2,4-Trimethylpentane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7.95E-02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540841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2-Methyl naphthalene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2.01E-03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91576</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Acenaphthene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1.25E-04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83329</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Acenaphthylene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2.98E-04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208968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Acetaldehyde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7.29E-01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75070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Acrolein</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7.31E-01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107028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Anthracene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6.75E-05</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120127</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Benz[a]anthracene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3.16E-05</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56553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1.82E-01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71432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Benzo[a]pyrene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2.20E-06</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50328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Benzo[b]fluoranthene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8.00E-07</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205992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Benzo[e]pyrene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2.20E-06</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192972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Benzo[g,h,i]perylene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2.33E-06</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191242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Benzo[k]fluoranthene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4.00E-07</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207089</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Biphenyl</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3.71E-04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92524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Carbon tetrachloride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5.71E-03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56235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Chlorobenzene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4.17E-03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108907</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Chloroform</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4.43E-03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67663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Chrysene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6.32E-05</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218019</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Cyclohexane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2.90E-02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110827</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 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1.02E-02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100414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Ethylene dibromide {EDB}</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6.90E-03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106934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Fluoranthene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3.39E-05</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206440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Fluorene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1.59E-04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86737</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Formaldehyde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5.19E+00</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50000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Hexane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4.18E-02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110543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Indeno[1,2,3-cd]pyrene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9.33E-07</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193395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Methanol</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2.33E-01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67561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Methylene chloride {Dichloromethane}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1.38E-02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75092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Naphthalene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9.05E-03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91203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PAHs, total, w/o individ. components reported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1.23E-02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Perylene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4.67E-07</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198550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Phenanthrene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3.32E-04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85018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Phenol</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3.96E-03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108952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Pyrene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5.49E-05</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129000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Styrene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5.15E-03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100425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Toluene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9.05E-02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108883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Vinyl chloride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2.32E-03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75014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Xylenes (mixed)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2.52E-02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1330207</w:t>
            </w:r>
          </w:p>
        </w:tc>
      </w:tr>
    </w:tbl>
    <w:p w:rsidR="00923375" w:rsidRDefault="00923375" w:rsidP="00923375"/>
    <w:tbl>
      <w:tblPr>
        <w:tblStyle w:val="TableGrid"/>
        <w:tblW w:w="0" w:type="auto"/>
        <w:tblLayout w:type="fixed"/>
        <w:tblCellMar>
          <w:left w:w="115" w:type="dxa"/>
          <w:right w:w="115" w:type="dxa"/>
        </w:tblCellMar>
        <w:tblLook w:val="04A0" w:firstRow="1" w:lastRow="0" w:firstColumn="1" w:lastColumn="0" w:noHBand="0" w:noVBand="1"/>
      </w:tblPr>
      <w:tblGrid>
        <w:gridCol w:w="2815"/>
        <w:gridCol w:w="1386"/>
        <w:gridCol w:w="1674"/>
        <w:gridCol w:w="2025"/>
        <w:gridCol w:w="1665"/>
        <w:gridCol w:w="11"/>
      </w:tblGrid>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 xml:space="preserve">District Toxic Profile ID </w:t>
            </w:r>
          </w:p>
        </w:tc>
        <w:tc>
          <w:tcPr>
            <w:tcW w:w="6761" w:type="dxa"/>
            <w:gridSpan w:val="5"/>
            <w:vAlign w:val="center"/>
          </w:tcPr>
          <w:p w:rsidR="00923375" w:rsidRPr="00B83936" w:rsidRDefault="00923375" w:rsidP="000326C2">
            <w:pPr>
              <w:keepNext/>
              <w:keepLines/>
              <w:spacing w:after="0"/>
              <w:rPr>
                <w:sz w:val="18"/>
                <w:szCs w:val="18"/>
              </w:rPr>
            </w:pPr>
            <w:r>
              <w:rPr>
                <w:sz w:val="18"/>
                <w:szCs w:val="18"/>
              </w:rPr>
              <w:t>156</w:t>
            </w:r>
          </w:p>
        </w:tc>
      </w:tr>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Description</w:t>
            </w:r>
          </w:p>
        </w:tc>
        <w:tc>
          <w:tcPr>
            <w:tcW w:w="6761" w:type="dxa"/>
            <w:gridSpan w:val="5"/>
            <w:vAlign w:val="center"/>
          </w:tcPr>
          <w:p w:rsidR="00923375" w:rsidRPr="00B83936" w:rsidRDefault="00923375" w:rsidP="000326C2">
            <w:pPr>
              <w:keepNext/>
              <w:keepLines/>
              <w:spacing w:after="0"/>
              <w:rPr>
                <w:sz w:val="18"/>
                <w:szCs w:val="18"/>
              </w:rPr>
            </w:pPr>
            <w:r>
              <w:rPr>
                <w:sz w:val="18"/>
                <w:szCs w:val="18"/>
              </w:rPr>
              <w:t>LPG-Fired Internal Combustion 4SRB Engine No Cont</w:t>
            </w:r>
          </w:p>
        </w:tc>
      </w:tr>
      <w:tr w:rsidR="00923375" w:rsidRPr="00B83936" w:rsidTr="000326C2">
        <w:tc>
          <w:tcPr>
            <w:tcW w:w="2815" w:type="dxa"/>
            <w:tcBorders>
              <w:bottom w:val="single" w:sz="4" w:space="0" w:color="auto"/>
            </w:tcBorders>
            <w:vAlign w:val="center"/>
          </w:tcPr>
          <w:p w:rsidR="00923375" w:rsidRPr="00DF0EEE" w:rsidRDefault="00923375" w:rsidP="000326C2">
            <w:pPr>
              <w:keepNext/>
              <w:keepLines/>
              <w:spacing w:after="0"/>
              <w:rPr>
                <w:b/>
                <w:sz w:val="18"/>
                <w:szCs w:val="18"/>
              </w:rPr>
            </w:pPr>
            <w:r w:rsidRPr="00DF0EEE">
              <w:rPr>
                <w:b/>
                <w:sz w:val="18"/>
                <w:szCs w:val="18"/>
              </w:rPr>
              <w:t>Source</w:t>
            </w:r>
          </w:p>
        </w:tc>
        <w:tc>
          <w:tcPr>
            <w:tcW w:w="6761" w:type="dxa"/>
            <w:gridSpan w:val="5"/>
            <w:tcBorders>
              <w:bottom w:val="single" w:sz="4" w:space="0" w:color="auto"/>
            </w:tcBorders>
            <w:vAlign w:val="center"/>
          </w:tcPr>
          <w:p w:rsidR="00923375" w:rsidRPr="00B83936" w:rsidRDefault="00923375" w:rsidP="000326C2">
            <w:pPr>
              <w:keepNext/>
              <w:keepLines/>
              <w:spacing w:after="0"/>
              <w:rPr>
                <w:sz w:val="18"/>
                <w:szCs w:val="18"/>
              </w:rPr>
            </w:pPr>
            <w:r>
              <w:rPr>
                <w:sz w:val="18"/>
                <w:szCs w:val="18"/>
              </w:rPr>
              <w:t>The emission factors are derived from July 2000 AP 42, Fifth Edition, Volume I, Chapter 3: Stationary Internal Combustion Sources, Section 2: Natural Gas-Fired Reciprocating Engine and conversion from NG to LPG using District conversion factors. Use spreadsheet to determine VOC control or to use different HHV.</w:t>
            </w:r>
          </w:p>
        </w:tc>
      </w:tr>
      <w:tr w:rsidR="00923375" w:rsidRPr="00B83936" w:rsidTr="000326C2">
        <w:tc>
          <w:tcPr>
            <w:tcW w:w="9576" w:type="dxa"/>
            <w:gridSpan w:val="6"/>
            <w:tcBorders>
              <w:left w:val="nil"/>
              <w:right w:val="nil"/>
            </w:tcBorders>
          </w:tcPr>
          <w:p w:rsidR="00923375" w:rsidRPr="00B83936" w:rsidRDefault="00923375" w:rsidP="000326C2">
            <w:pPr>
              <w:keepNext/>
              <w:keepLines/>
              <w:spacing w:after="0"/>
              <w:rPr>
                <w:sz w:val="18"/>
                <w:szCs w:val="18"/>
              </w:rPr>
            </w:pPr>
          </w:p>
        </w:tc>
      </w:tr>
      <w:tr w:rsidR="00923375" w:rsidRPr="00B83936" w:rsidTr="000326C2">
        <w:trPr>
          <w:gridAfter w:val="1"/>
          <w:wAfter w:w="11" w:type="dxa"/>
        </w:trPr>
        <w:tc>
          <w:tcPr>
            <w:tcW w:w="4201" w:type="dxa"/>
            <w:gridSpan w:val="2"/>
            <w:vAlign w:val="center"/>
          </w:tcPr>
          <w:p w:rsidR="00923375" w:rsidRPr="00DF0EEE" w:rsidRDefault="00923375" w:rsidP="000326C2">
            <w:pPr>
              <w:keepNext/>
              <w:keepLines/>
              <w:spacing w:after="0"/>
              <w:jc w:val="center"/>
              <w:rPr>
                <w:b/>
                <w:sz w:val="18"/>
                <w:szCs w:val="18"/>
              </w:rPr>
            </w:pPr>
            <w:r w:rsidRPr="00DF0EEE">
              <w:rPr>
                <w:b/>
                <w:sz w:val="18"/>
                <w:szCs w:val="18"/>
              </w:rPr>
              <w:t>Pollutant Name</w:t>
            </w:r>
          </w:p>
        </w:tc>
        <w:tc>
          <w:tcPr>
            <w:tcW w:w="1674"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w:t>
            </w:r>
          </w:p>
        </w:tc>
        <w:tc>
          <w:tcPr>
            <w:tcW w:w="2025"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 Units</w:t>
            </w:r>
          </w:p>
        </w:tc>
        <w:tc>
          <w:tcPr>
            <w:tcW w:w="1665" w:type="dxa"/>
            <w:vAlign w:val="center"/>
          </w:tcPr>
          <w:p w:rsidR="00923375" w:rsidRPr="00DF0EEE" w:rsidRDefault="00923375" w:rsidP="000326C2">
            <w:pPr>
              <w:keepNext/>
              <w:keepLines/>
              <w:spacing w:after="0"/>
              <w:jc w:val="center"/>
              <w:rPr>
                <w:b/>
                <w:sz w:val="18"/>
                <w:szCs w:val="18"/>
              </w:rPr>
            </w:pPr>
            <w:r w:rsidRPr="00DF0EEE">
              <w:rPr>
                <w:b/>
                <w:sz w:val="18"/>
                <w:szCs w:val="18"/>
              </w:rPr>
              <w:t>CAS#</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1,1,2,2-Tetrachloroethane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2.38E-03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79345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1,1,2-Trichloroethane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1.44E-03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79005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1,1-Dichloroethane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1.06E-03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75343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1,3-Butadiene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6.23E-02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106990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Acetaldehyde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2.62E-01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75070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Acrolein</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2.47E-01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107028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1.49E-01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71432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Carbon tetrachloride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1.66E-03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56235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Chlorobenzene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1.21E-03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108907</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Chloroform</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1.29E-03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67663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 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2.33E-03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100414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Ethylene dibromide {EDB}</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106934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Formaldehyde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1.93E+00</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50000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Methanol</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2.88E-01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67561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Methylene chloride {Dichloromethane}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3.87E-03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75092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Naphthalene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9.13E-03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91203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PAHs, total, w/o individ. components reported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1.33E-02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Styrene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1.12E-03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100425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Toluene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5.25E-02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108883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Vinyl chloride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6.75E-04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75014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Xylenes (mixed)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1.83E-02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lbs/1,000 gals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1330207</w:t>
            </w:r>
          </w:p>
        </w:tc>
      </w:tr>
    </w:tbl>
    <w:p w:rsidR="00923375" w:rsidRDefault="00923375" w:rsidP="00923375"/>
    <w:p w:rsidR="00923375" w:rsidRDefault="00923375" w:rsidP="00923375"/>
    <w:tbl>
      <w:tblPr>
        <w:tblStyle w:val="TableGrid"/>
        <w:tblW w:w="0" w:type="auto"/>
        <w:tblLayout w:type="fixed"/>
        <w:tblCellMar>
          <w:left w:w="115" w:type="dxa"/>
          <w:right w:w="115" w:type="dxa"/>
        </w:tblCellMar>
        <w:tblLook w:val="04A0" w:firstRow="1" w:lastRow="0" w:firstColumn="1" w:lastColumn="0" w:noHBand="0" w:noVBand="1"/>
      </w:tblPr>
      <w:tblGrid>
        <w:gridCol w:w="2815"/>
        <w:gridCol w:w="1386"/>
        <w:gridCol w:w="1674"/>
        <w:gridCol w:w="2025"/>
        <w:gridCol w:w="1665"/>
        <w:gridCol w:w="11"/>
      </w:tblGrid>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 xml:space="preserve">District Toxic Profile ID </w:t>
            </w:r>
          </w:p>
        </w:tc>
        <w:tc>
          <w:tcPr>
            <w:tcW w:w="6761" w:type="dxa"/>
            <w:gridSpan w:val="5"/>
            <w:vAlign w:val="center"/>
          </w:tcPr>
          <w:p w:rsidR="00923375" w:rsidRPr="00B83936" w:rsidRDefault="00923375" w:rsidP="000326C2">
            <w:pPr>
              <w:keepNext/>
              <w:keepLines/>
              <w:spacing w:after="0"/>
              <w:rPr>
                <w:sz w:val="18"/>
                <w:szCs w:val="18"/>
              </w:rPr>
            </w:pPr>
            <w:r>
              <w:rPr>
                <w:sz w:val="18"/>
                <w:szCs w:val="18"/>
              </w:rPr>
              <w:t>158</w:t>
            </w:r>
          </w:p>
        </w:tc>
      </w:tr>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Description</w:t>
            </w:r>
          </w:p>
        </w:tc>
        <w:tc>
          <w:tcPr>
            <w:tcW w:w="6761" w:type="dxa"/>
            <w:gridSpan w:val="5"/>
            <w:vAlign w:val="center"/>
          </w:tcPr>
          <w:p w:rsidR="00923375" w:rsidRPr="00B83936" w:rsidRDefault="00923375" w:rsidP="000326C2">
            <w:pPr>
              <w:keepNext/>
              <w:keepLines/>
              <w:spacing w:after="0"/>
              <w:rPr>
                <w:sz w:val="18"/>
                <w:szCs w:val="18"/>
              </w:rPr>
            </w:pPr>
            <w:r>
              <w:rPr>
                <w:sz w:val="18"/>
                <w:szCs w:val="18"/>
              </w:rPr>
              <w:t>LPG Internal Combustion - Turbine w/ Catalyst</w:t>
            </w:r>
          </w:p>
        </w:tc>
      </w:tr>
      <w:tr w:rsidR="00923375" w:rsidRPr="00B83936" w:rsidTr="000326C2">
        <w:tc>
          <w:tcPr>
            <w:tcW w:w="2815" w:type="dxa"/>
            <w:tcBorders>
              <w:bottom w:val="single" w:sz="4" w:space="0" w:color="auto"/>
            </w:tcBorders>
            <w:vAlign w:val="center"/>
          </w:tcPr>
          <w:p w:rsidR="00923375" w:rsidRPr="00DF0EEE" w:rsidRDefault="00923375" w:rsidP="000326C2">
            <w:pPr>
              <w:keepNext/>
              <w:keepLines/>
              <w:spacing w:after="0"/>
              <w:rPr>
                <w:b/>
                <w:sz w:val="18"/>
                <w:szCs w:val="18"/>
              </w:rPr>
            </w:pPr>
            <w:r w:rsidRPr="00DF0EEE">
              <w:rPr>
                <w:b/>
                <w:sz w:val="18"/>
                <w:szCs w:val="18"/>
              </w:rPr>
              <w:t>Source</w:t>
            </w:r>
          </w:p>
        </w:tc>
        <w:tc>
          <w:tcPr>
            <w:tcW w:w="6761" w:type="dxa"/>
            <w:gridSpan w:val="5"/>
            <w:tcBorders>
              <w:bottom w:val="single" w:sz="4" w:space="0" w:color="auto"/>
            </w:tcBorders>
            <w:vAlign w:val="center"/>
          </w:tcPr>
          <w:p w:rsidR="00923375" w:rsidRPr="00B83936" w:rsidRDefault="00923375" w:rsidP="000326C2">
            <w:pPr>
              <w:keepNext/>
              <w:keepLines/>
              <w:spacing w:after="0"/>
              <w:rPr>
                <w:sz w:val="18"/>
                <w:szCs w:val="18"/>
              </w:rPr>
            </w:pPr>
            <w:r>
              <w:rPr>
                <w:sz w:val="18"/>
                <w:szCs w:val="18"/>
              </w:rPr>
              <w:t>LPG-fired turbine toxic emission are not available, so natural gas-fired turbine emission factors are used as a surrogate.The emission factors were based on AP 42, Fifth Edition, Volume I, Chapter 3: Stationary Internal Combustion Sources, Section 3: Stationary Gas Turbines, Table 3.1-3.  Assumes 94,000 Btu/gal LPG</w:t>
            </w:r>
          </w:p>
        </w:tc>
      </w:tr>
      <w:tr w:rsidR="00923375" w:rsidRPr="00B83936" w:rsidTr="000326C2">
        <w:tc>
          <w:tcPr>
            <w:tcW w:w="9576" w:type="dxa"/>
            <w:gridSpan w:val="6"/>
            <w:tcBorders>
              <w:left w:val="nil"/>
              <w:right w:val="nil"/>
            </w:tcBorders>
          </w:tcPr>
          <w:p w:rsidR="00923375" w:rsidRPr="00B83936" w:rsidRDefault="00923375" w:rsidP="000326C2">
            <w:pPr>
              <w:keepNext/>
              <w:keepLines/>
              <w:spacing w:after="0"/>
              <w:rPr>
                <w:sz w:val="18"/>
                <w:szCs w:val="18"/>
              </w:rPr>
            </w:pPr>
          </w:p>
        </w:tc>
      </w:tr>
      <w:tr w:rsidR="00923375" w:rsidRPr="00B83936" w:rsidTr="000326C2">
        <w:trPr>
          <w:gridAfter w:val="1"/>
          <w:wAfter w:w="11" w:type="dxa"/>
        </w:trPr>
        <w:tc>
          <w:tcPr>
            <w:tcW w:w="4201" w:type="dxa"/>
            <w:gridSpan w:val="2"/>
            <w:vAlign w:val="center"/>
          </w:tcPr>
          <w:p w:rsidR="00923375" w:rsidRPr="00DF0EEE" w:rsidRDefault="00923375" w:rsidP="000326C2">
            <w:pPr>
              <w:keepNext/>
              <w:keepLines/>
              <w:spacing w:after="0"/>
              <w:jc w:val="center"/>
              <w:rPr>
                <w:b/>
                <w:sz w:val="18"/>
                <w:szCs w:val="18"/>
              </w:rPr>
            </w:pPr>
            <w:r w:rsidRPr="00DF0EEE">
              <w:rPr>
                <w:b/>
                <w:sz w:val="18"/>
                <w:szCs w:val="18"/>
              </w:rPr>
              <w:t>Pollutant Name</w:t>
            </w:r>
          </w:p>
        </w:tc>
        <w:tc>
          <w:tcPr>
            <w:tcW w:w="1674"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w:t>
            </w:r>
          </w:p>
        </w:tc>
        <w:tc>
          <w:tcPr>
            <w:tcW w:w="2025"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 Units</w:t>
            </w:r>
          </w:p>
        </w:tc>
        <w:tc>
          <w:tcPr>
            <w:tcW w:w="1665" w:type="dxa"/>
            <w:vAlign w:val="center"/>
          </w:tcPr>
          <w:p w:rsidR="00923375" w:rsidRPr="00DF0EEE" w:rsidRDefault="00923375" w:rsidP="000326C2">
            <w:pPr>
              <w:keepNext/>
              <w:keepLines/>
              <w:spacing w:after="0"/>
              <w:jc w:val="center"/>
              <w:rPr>
                <w:b/>
                <w:sz w:val="18"/>
                <w:szCs w:val="18"/>
              </w:rPr>
            </w:pPr>
            <w:r w:rsidRPr="00DF0EEE">
              <w:rPr>
                <w:b/>
                <w:sz w:val="18"/>
                <w:szCs w:val="18"/>
              </w:rPr>
              <w:t>CAS#</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1,3-Butadiene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4.04E-05</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106990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Acetaldehyde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3.76E-03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75070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Acrolein</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6.02E-04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107028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8.55E-05</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71432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 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3.01E-03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100414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Formaldehyde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1.88E-03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50000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Naphthalene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1.22E-04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91203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PAHs, total, with individ. components also reported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2.07E-04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Propylene oxide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2.73E-03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75569</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Toluene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1.22E-02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108883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Xylenes (mixed)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6.02E-03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lb/1,000 Gallons</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1330207</w:t>
            </w:r>
          </w:p>
        </w:tc>
      </w:tr>
    </w:tbl>
    <w:p w:rsidR="00923375" w:rsidRDefault="00923375" w:rsidP="00923375"/>
    <w:p w:rsidR="00923375" w:rsidRDefault="00923375" w:rsidP="00923375"/>
    <w:tbl>
      <w:tblPr>
        <w:tblStyle w:val="TableGrid"/>
        <w:tblW w:w="0" w:type="auto"/>
        <w:tblLayout w:type="fixed"/>
        <w:tblCellMar>
          <w:left w:w="115" w:type="dxa"/>
          <w:right w:w="115" w:type="dxa"/>
        </w:tblCellMar>
        <w:tblLook w:val="04A0" w:firstRow="1" w:lastRow="0" w:firstColumn="1" w:lastColumn="0" w:noHBand="0" w:noVBand="1"/>
      </w:tblPr>
      <w:tblGrid>
        <w:gridCol w:w="2815"/>
        <w:gridCol w:w="1386"/>
        <w:gridCol w:w="1674"/>
        <w:gridCol w:w="2025"/>
        <w:gridCol w:w="1665"/>
        <w:gridCol w:w="11"/>
      </w:tblGrid>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 xml:space="preserve">District Toxic Profile ID </w:t>
            </w:r>
          </w:p>
        </w:tc>
        <w:tc>
          <w:tcPr>
            <w:tcW w:w="6761" w:type="dxa"/>
            <w:gridSpan w:val="5"/>
            <w:vAlign w:val="center"/>
          </w:tcPr>
          <w:p w:rsidR="00923375" w:rsidRPr="00B83936" w:rsidRDefault="00923375" w:rsidP="000326C2">
            <w:pPr>
              <w:keepNext/>
              <w:keepLines/>
              <w:spacing w:after="0"/>
              <w:rPr>
                <w:sz w:val="18"/>
                <w:szCs w:val="18"/>
              </w:rPr>
            </w:pPr>
            <w:r>
              <w:rPr>
                <w:sz w:val="18"/>
                <w:szCs w:val="18"/>
              </w:rPr>
              <w:t>159</w:t>
            </w:r>
          </w:p>
        </w:tc>
      </w:tr>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Description</w:t>
            </w:r>
          </w:p>
        </w:tc>
        <w:tc>
          <w:tcPr>
            <w:tcW w:w="6761" w:type="dxa"/>
            <w:gridSpan w:val="5"/>
            <w:vAlign w:val="center"/>
          </w:tcPr>
          <w:p w:rsidR="00923375" w:rsidRPr="00B83936" w:rsidRDefault="00923375" w:rsidP="000326C2">
            <w:pPr>
              <w:keepNext/>
              <w:keepLines/>
              <w:spacing w:after="0"/>
              <w:rPr>
                <w:sz w:val="18"/>
                <w:szCs w:val="18"/>
              </w:rPr>
            </w:pPr>
            <w:r>
              <w:rPr>
                <w:sz w:val="18"/>
                <w:szCs w:val="18"/>
              </w:rPr>
              <w:t>NG Internal Combustion 2SLB Engine No Controls</w:t>
            </w:r>
          </w:p>
        </w:tc>
      </w:tr>
      <w:tr w:rsidR="00923375" w:rsidRPr="00B83936" w:rsidTr="000326C2">
        <w:tc>
          <w:tcPr>
            <w:tcW w:w="2815" w:type="dxa"/>
            <w:tcBorders>
              <w:bottom w:val="single" w:sz="4" w:space="0" w:color="auto"/>
            </w:tcBorders>
            <w:vAlign w:val="center"/>
          </w:tcPr>
          <w:p w:rsidR="00923375" w:rsidRPr="00DF0EEE" w:rsidRDefault="00923375" w:rsidP="000326C2">
            <w:pPr>
              <w:keepNext/>
              <w:keepLines/>
              <w:spacing w:after="0"/>
              <w:rPr>
                <w:b/>
                <w:sz w:val="18"/>
                <w:szCs w:val="18"/>
              </w:rPr>
            </w:pPr>
            <w:r w:rsidRPr="00DF0EEE">
              <w:rPr>
                <w:b/>
                <w:sz w:val="18"/>
                <w:szCs w:val="18"/>
              </w:rPr>
              <w:t>Source</w:t>
            </w:r>
          </w:p>
        </w:tc>
        <w:tc>
          <w:tcPr>
            <w:tcW w:w="6761" w:type="dxa"/>
            <w:gridSpan w:val="5"/>
            <w:tcBorders>
              <w:bottom w:val="single" w:sz="4" w:space="0" w:color="auto"/>
            </w:tcBorders>
            <w:vAlign w:val="center"/>
          </w:tcPr>
          <w:p w:rsidR="00923375" w:rsidRPr="00B83936" w:rsidRDefault="00923375" w:rsidP="000326C2">
            <w:pPr>
              <w:keepNext/>
              <w:keepLines/>
              <w:spacing w:after="0"/>
              <w:rPr>
                <w:sz w:val="18"/>
                <w:szCs w:val="18"/>
              </w:rPr>
            </w:pPr>
            <w:r>
              <w:rPr>
                <w:sz w:val="18"/>
                <w:szCs w:val="18"/>
              </w:rPr>
              <w:t>The emission factors were based on AP 42, Fifth Edition, Volume I, Chapter 3: Stationary Internal Combustion Sources, Section 2: Natural Gas-Fired Reciprocating Engines, Table 3.2-1.  Assumes 1,000 btu per scf natural gas. Use spreadsheet to determine VOC control or to use different HHV</w:t>
            </w:r>
          </w:p>
        </w:tc>
      </w:tr>
      <w:tr w:rsidR="00923375" w:rsidRPr="00B83936" w:rsidTr="000326C2">
        <w:tc>
          <w:tcPr>
            <w:tcW w:w="9576" w:type="dxa"/>
            <w:gridSpan w:val="6"/>
            <w:tcBorders>
              <w:left w:val="nil"/>
              <w:right w:val="nil"/>
            </w:tcBorders>
          </w:tcPr>
          <w:p w:rsidR="00923375" w:rsidRPr="00B83936" w:rsidRDefault="00923375" w:rsidP="000326C2">
            <w:pPr>
              <w:keepNext/>
              <w:keepLines/>
              <w:spacing w:after="0"/>
              <w:rPr>
                <w:sz w:val="18"/>
                <w:szCs w:val="18"/>
              </w:rPr>
            </w:pPr>
          </w:p>
        </w:tc>
      </w:tr>
      <w:tr w:rsidR="00923375" w:rsidRPr="00B83936" w:rsidTr="000326C2">
        <w:trPr>
          <w:gridAfter w:val="1"/>
          <w:wAfter w:w="11" w:type="dxa"/>
        </w:trPr>
        <w:tc>
          <w:tcPr>
            <w:tcW w:w="4201" w:type="dxa"/>
            <w:gridSpan w:val="2"/>
            <w:vAlign w:val="center"/>
          </w:tcPr>
          <w:p w:rsidR="00923375" w:rsidRPr="00DF0EEE" w:rsidRDefault="00923375" w:rsidP="000326C2">
            <w:pPr>
              <w:keepNext/>
              <w:keepLines/>
              <w:spacing w:after="0"/>
              <w:jc w:val="center"/>
              <w:rPr>
                <w:b/>
                <w:sz w:val="18"/>
                <w:szCs w:val="18"/>
              </w:rPr>
            </w:pPr>
            <w:r w:rsidRPr="00DF0EEE">
              <w:rPr>
                <w:b/>
                <w:sz w:val="18"/>
                <w:szCs w:val="18"/>
              </w:rPr>
              <w:t>Pollutant Name</w:t>
            </w:r>
          </w:p>
        </w:tc>
        <w:tc>
          <w:tcPr>
            <w:tcW w:w="1674"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w:t>
            </w:r>
          </w:p>
        </w:tc>
        <w:tc>
          <w:tcPr>
            <w:tcW w:w="2025"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 Units</w:t>
            </w:r>
          </w:p>
        </w:tc>
        <w:tc>
          <w:tcPr>
            <w:tcW w:w="1665" w:type="dxa"/>
            <w:vAlign w:val="center"/>
          </w:tcPr>
          <w:p w:rsidR="00923375" w:rsidRPr="00DF0EEE" w:rsidRDefault="00923375" w:rsidP="000326C2">
            <w:pPr>
              <w:keepNext/>
              <w:keepLines/>
              <w:spacing w:after="0"/>
              <w:jc w:val="center"/>
              <w:rPr>
                <w:b/>
                <w:sz w:val="18"/>
                <w:szCs w:val="18"/>
              </w:rPr>
            </w:pPr>
            <w:r w:rsidRPr="00DF0EEE">
              <w:rPr>
                <w:b/>
                <w:sz w:val="18"/>
                <w:szCs w:val="18"/>
              </w:rPr>
              <w:t>CAS#</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1,1,2,2-Tetrachloroethane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6.63E-02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79345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1,1,2-Trichloroethane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5.27E-02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79005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1,1-Dichloroethane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3.91E-02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75343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1,2,4-Trimethylbenzene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9.80E-03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95636</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1,3-Butadiene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8.20E-01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106990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2,2,4-Trimethylpentane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8.46E-01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540841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2-Methyl naphthalene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2.14E-02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91576</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Acenaphthene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1.33E-03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83329</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Acenaphthylene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3.17E-03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208968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Acetaldehyde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7.76E+00</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75070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Acrolein</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7.78E+00</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107028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Anthracene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7.18E-04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120127</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Benz[a]anthracene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3.36E-04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56553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1.94E+00</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71432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Benzo[a]pyrene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5.68E-06</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50328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Benzo[b]fluoranthene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8.51E-06</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205992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Benzo[e]pyrene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2.34E-05</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192972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Benzo[g,h,i]perylene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2.48E-05</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191242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Benzo[k]fluoranthene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4.26E-06</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207089</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Biphenyl</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3.95E-03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92524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Carbon tetrachloride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6.07E-02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56235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Chlorobenzene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4.44E-02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108907</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Chloroform</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4.71E-02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67663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Chrysene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6.72E-04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218019</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Cyclohexane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3.08E-01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110827</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 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100414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Ethylene dibromide {EDB}</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7.34E-02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106934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Ethylene dichloride {EDC}</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4.22E-02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107062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Fluoranthene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3.61E-04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206440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Fluorene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1.69E-03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86737</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Formaldehyde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5.52E+01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50000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Hexane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4.45E-01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110543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Indeno[1,2,3-cd]pyrene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9.93E-06</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193395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Methanol</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2.48E+00</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67561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Methylene chloride {Dichloromethane}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1.47E-01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75092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Naphthalene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9.63E-02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91203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PAHs, total, w/o individ. components reported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3.47E-02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Perylene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4.97E-06</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198550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Phenanthrene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3.53E-03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85018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Phenol</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4.21E-02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108952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Pyrene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5.84E-04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129000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Styrene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5.48E-02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100425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Toluene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9.63E-01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108883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Vinyl chloride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2.47E-02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75014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Xylenes (mixed)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2.68E-01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1330207</w:t>
            </w:r>
          </w:p>
        </w:tc>
      </w:tr>
    </w:tbl>
    <w:p w:rsidR="00923375" w:rsidRDefault="00923375" w:rsidP="00923375"/>
    <w:p w:rsidR="00923375" w:rsidRDefault="00923375" w:rsidP="00923375"/>
    <w:tbl>
      <w:tblPr>
        <w:tblStyle w:val="TableGrid"/>
        <w:tblW w:w="0" w:type="auto"/>
        <w:tblLayout w:type="fixed"/>
        <w:tblCellMar>
          <w:left w:w="115" w:type="dxa"/>
          <w:right w:w="115" w:type="dxa"/>
        </w:tblCellMar>
        <w:tblLook w:val="04A0" w:firstRow="1" w:lastRow="0" w:firstColumn="1" w:lastColumn="0" w:noHBand="0" w:noVBand="1"/>
      </w:tblPr>
      <w:tblGrid>
        <w:gridCol w:w="2815"/>
        <w:gridCol w:w="1386"/>
        <w:gridCol w:w="1674"/>
        <w:gridCol w:w="2025"/>
        <w:gridCol w:w="1665"/>
        <w:gridCol w:w="11"/>
      </w:tblGrid>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 xml:space="preserve">District Toxic Profile ID </w:t>
            </w:r>
          </w:p>
        </w:tc>
        <w:tc>
          <w:tcPr>
            <w:tcW w:w="6761" w:type="dxa"/>
            <w:gridSpan w:val="5"/>
            <w:vAlign w:val="center"/>
          </w:tcPr>
          <w:p w:rsidR="00923375" w:rsidRPr="00B83936" w:rsidRDefault="00923375" w:rsidP="000326C2">
            <w:pPr>
              <w:keepNext/>
              <w:keepLines/>
              <w:spacing w:after="0"/>
              <w:rPr>
                <w:sz w:val="18"/>
                <w:szCs w:val="18"/>
              </w:rPr>
            </w:pPr>
            <w:r>
              <w:rPr>
                <w:sz w:val="18"/>
                <w:szCs w:val="18"/>
              </w:rPr>
              <w:t>160</w:t>
            </w:r>
          </w:p>
        </w:tc>
      </w:tr>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Description</w:t>
            </w:r>
          </w:p>
        </w:tc>
        <w:tc>
          <w:tcPr>
            <w:tcW w:w="6761" w:type="dxa"/>
            <w:gridSpan w:val="5"/>
            <w:vAlign w:val="center"/>
          </w:tcPr>
          <w:p w:rsidR="00923375" w:rsidRPr="00B83936" w:rsidRDefault="00923375" w:rsidP="000326C2">
            <w:pPr>
              <w:keepNext/>
              <w:keepLines/>
              <w:spacing w:after="0"/>
              <w:rPr>
                <w:sz w:val="18"/>
                <w:szCs w:val="18"/>
              </w:rPr>
            </w:pPr>
            <w:r>
              <w:rPr>
                <w:sz w:val="18"/>
                <w:szCs w:val="18"/>
              </w:rPr>
              <w:t>NG Internal Combustion 4SLB Engine No Controls</w:t>
            </w:r>
          </w:p>
        </w:tc>
      </w:tr>
      <w:tr w:rsidR="00923375" w:rsidRPr="00B83936" w:rsidTr="000326C2">
        <w:tc>
          <w:tcPr>
            <w:tcW w:w="2815" w:type="dxa"/>
            <w:tcBorders>
              <w:bottom w:val="single" w:sz="4" w:space="0" w:color="auto"/>
            </w:tcBorders>
            <w:vAlign w:val="center"/>
          </w:tcPr>
          <w:p w:rsidR="00923375" w:rsidRPr="00DF0EEE" w:rsidRDefault="00923375" w:rsidP="000326C2">
            <w:pPr>
              <w:keepNext/>
              <w:keepLines/>
              <w:spacing w:after="0"/>
              <w:rPr>
                <w:b/>
                <w:sz w:val="18"/>
                <w:szCs w:val="18"/>
              </w:rPr>
            </w:pPr>
            <w:r w:rsidRPr="00DF0EEE">
              <w:rPr>
                <w:b/>
                <w:sz w:val="18"/>
                <w:szCs w:val="18"/>
              </w:rPr>
              <w:t>Source</w:t>
            </w:r>
          </w:p>
        </w:tc>
        <w:tc>
          <w:tcPr>
            <w:tcW w:w="6761" w:type="dxa"/>
            <w:gridSpan w:val="5"/>
            <w:tcBorders>
              <w:bottom w:val="single" w:sz="4" w:space="0" w:color="auto"/>
            </w:tcBorders>
            <w:vAlign w:val="center"/>
          </w:tcPr>
          <w:p w:rsidR="00923375" w:rsidRPr="00B83936" w:rsidRDefault="00923375" w:rsidP="000326C2">
            <w:pPr>
              <w:keepNext/>
              <w:keepLines/>
              <w:spacing w:after="0"/>
              <w:rPr>
                <w:sz w:val="18"/>
                <w:szCs w:val="18"/>
              </w:rPr>
            </w:pPr>
            <w:r>
              <w:rPr>
                <w:sz w:val="18"/>
                <w:szCs w:val="18"/>
              </w:rPr>
              <w:t>The emission factors were based on AP 42, Fifth Edition, Volume I, Chapter 3: Stationary Internal Combustion Sources, Section 2: Natural Gas-Fired Reciprocating Engines, Table 3.2-2.  Assumes 1,000 Btu per scf natural gas. Use spreadsheet to determine VOC control or to use different HHV</w:t>
            </w:r>
          </w:p>
        </w:tc>
      </w:tr>
      <w:tr w:rsidR="00923375" w:rsidRPr="00B83936" w:rsidTr="000326C2">
        <w:tc>
          <w:tcPr>
            <w:tcW w:w="9576" w:type="dxa"/>
            <w:gridSpan w:val="6"/>
            <w:tcBorders>
              <w:left w:val="nil"/>
              <w:right w:val="nil"/>
            </w:tcBorders>
          </w:tcPr>
          <w:p w:rsidR="00923375" w:rsidRPr="00B83936" w:rsidRDefault="00923375" w:rsidP="000326C2">
            <w:pPr>
              <w:keepNext/>
              <w:keepLines/>
              <w:spacing w:after="0"/>
              <w:rPr>
                <w:sz w:val="18"/>
                <w:szCs w:val="18"/>
              </w:rPr>
            </w:pPr>
          </w:p>
        </w:tc>
      </w:tr>
      <w:tr w:rsidR="00923375" w:rsidRPr="00B83936" w:rsidTr="000326C2">
        <w:trPr>
          <w:gridAfter w:val="1"/>
          <w:wAfter w:w="11" w:type="dxa"/>
        </w:trPr>
        <w:tc>
          <w:tcPr>
            <w:tcW w:w="4201" w:type="dxa"/>
            <w:gridSpan w:val="2"/>
            <w:vAlign w:val="center"/>
          </w:tcPr>
          <w:p w:rsidR="00923375" w:rsidRPr="00DF0EEE" w:rsidRDefault="00923375" w:rsidP="000326C2">
            <w:pPr>
              <w:keepNext/>
              <w:keepLines/>
              <w:spacing w:after="0"/>
              <w:jc w:val="center"/>
              <w:rPr>
                <w:b/>
                <w:sz w:val="18"/>
                <w:szCs w:val="18"/>
              </w:rPr>
            </w:pPr>
            <w:r w:rsidRPr="00DF0EEE">
              <w:rPr>
                <w:b/>
                <w:sz w:val="18"/>
                <w:szCs w:val="18"/>
              </w:rPr>
              <w:t>Pollutant Name</w:t>
            </w:r>
          </w:p>
        </w:tc>
        <w:tc>
          <w:tcPr>
            <w:tcW w:w="1674"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w:t>
            </w:r>
          </w:p>
        </w:tc>
        <w:tc>
          <w:tcPr>
            <w:tcW w:w="2025"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 Units</w:t>
            </w:r>
          </w:p>
        </w:tc>
        <w:tc>
          <w:tcPr>
            <w:tcW w:w="1665" w:type="dxa"/>
            <w:vAlign w:val="center"/>
          </w:tcPr>
          <w:p w:rsidR="00923375" w:rsidRPr="00DF0EEE" w:rsidRDefault="00923375" w:rsidP="000326C2">
            <w:pPr>
              <w:keepNext/>
              <w:keepLines/>
              <w:spacing w:after="0"/>
              <w:jc w:val="center"/>
              <w:rPr>
                <w:b/>
                <w:sz w:val="18"/>
                <w:szCs w:val="18"/>
              </w:rPr>
            </w:pPr>
            <w:r w:rsidRPr="00DF0EEE">
              <w:rPr>
                <w:b/>
                <w:sz w:val="18"/>
                <w:szCs w:val="18"/>
              </w:rPr>
              <w:t>CAS#</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1,1,2,2-Tetrachloroethane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4.00E-02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79345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1,1,2-Trichloroethane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3.18E-02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79005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1,1-Dichloroethane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2.36E-02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75343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1,2,4-Trimethylbenzene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1.43E-02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95636</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1,3-Butadiene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2.67E-01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106990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2,2,4-Trimethylpentane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2.50E-01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540841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2-Methyl naphthalene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3.32E-02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91576</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Acenaphthene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1.25E-03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83329</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Acenaphthylene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5.53E-03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208968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Acetaldehyde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8.36E+00</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75070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Acrolein</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5.14E+00</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107028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4.40E-01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71432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Benzo[b]fluoranthene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1.66E-04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205992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Benzo[e]pyrene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4.15E-04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192972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Benzo[g,h,i]perylene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4.14E-04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191242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Biphenyl</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2.12E-01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92524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Carbon tetrachloride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3.67E-02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56235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Chlorobenzene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3.04E-02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108907</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Chloroform</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2.85E-02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67663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Chrysene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6.93E-04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218019</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 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3.97E-02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100414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Ethylene dibromide {EDB}</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4.43E-02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106934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Ethylene dichloride {EDC}</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2.36E-02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107062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Fluoranthene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1.11E-03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206440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Fluorene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5.67E-03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86737</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Formaldehyde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5.28E+01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50000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Hexane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1.11E+00</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110543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Methanol</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2.50E+00</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67561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Methylene chloride {Dichloromethane}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2.00E-02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75092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Naphthalene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7.44E-02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91203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PAHs, total, w/o individ. components reported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7.75E-03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Phenanthrene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1.04E-02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85018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Phenol</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2.40E-02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108952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Pyrene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1.36E-03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129000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Styrene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2.36E-02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100425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Toluene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4.08E-01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108883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Vinyl chloride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1.49E-02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75014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Xylenes (mixed)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1.84E-01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1330207</w:t>
            </w:r>
          </w:p>
        </w:tc>
      </w:tr>
    </w:tbl>
    <w:p w:rsidR="00923375" w:rsidRDefault="00923375" w:rsidP="00923375"/>
    <w:p w:rsidR="00923375" w:rsidRDefault="00923375" w:rsidP="00923375"/>
    <w:tbl>
      <w:tblPr>
        <w:tblStyle w:val="TableGrid"/>
        <w:tblW w:w="0" w:type="auto"/>
        <w:tblLayout w:type="fixed"/>
        <w:tblCellMar>
          <w:left w:w="115" w:type="dxa"/>
          <w:right w:w="115" w:type="dxa"/>
        </w:tblCellMar>
        <w:tblLook w:val="04A0" w:firstRow="1" w:lastRow="0" w:firstColumn="1" w:lastColumn="0" w:noHBand="0" w:noVBand="1"/>
      </w:tblPr>
      <w:tblGrid>
        <w:gridCol w:w="2815"/>
        <w:gridCol w:w="1386"/>
        <w:gridCol w:w="1674"/>
        <w:gridCol w:w="2025"/>
        <w:gridCol w:w="1665"/>
        <w:gridCol w:w="11"/>
      </w:tblGrid>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 xml:space="preserve">District Toxic Profile ID </w:t>
            </w:r>
          </w:p>
        </w:tc>
        <w:tc>
          <w:tcPr>
            <w:tcW w:w="6761" w:type="dxa"/>
            <w:gridSpan w:val="5"/>
            <w:vAlign w:val="center"/>
          </w:tcPr>
          <w:p w:rsidR="00923375" w:rsidRPr="00B83936" w:rsidRDefault="00923375" w:rsidP="000326C2">
            <w:pPr>
              <w:keepNext/>
              <w:keepLines/>
              <w:spacing w:after="0"/>
              <w:rPr>
                <w:sz w:val="18"/>
                <w:szCs w:val="18"/>
              </w:rPr>
            </w:pPr>
            <w:r>
              <w:rPr>
                <w:sz w:val="18"/>
                <w:szCs w:val="18"/>
              </w:rPr>
              <w:t>161</w:t>
            </w:r>
          </w:p>
        </w:tc>
      </w:tr>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Description</w:t>
            </w:r>
          </w:p>
        </w:tc>
        <w:tc>
          <w:tcPr>
            <w:tcW w:w="6761" w:type="dxa"/>
            <w:gridSpan w:val="5"/>
            <w:vAlign w:val="center"/>
          </w:tcPr>
          <w:p w:rsidR="00923375" w:rsidRPr="00B83936" w:rsidRDefault="00923375" w:rsidP="000326C2">
            <w:pPr>
              <w:keepNext/>
              <w:keepLines/>
              <w:spacing w:after="0"/>
              <w:rPr>
                <w:sz w:val="18"/>
                <w:szCs w:val="18"/>
              </w:rPr>
            </w:pPr>
            <w:r>
              <w:rPr>
                <w:sz w:val="18"/>
                <w:szCs w:val="18"/>
              </w:rPr>
              <w:t>NG Internal Combustion 4SRB Engine No Controls</w:t>
            </w:r>
          </w:p>
        </w:tc>
      </w:tr>
      <w:tr w:rsidR="00923375" w:rsidRPr="00B83936" w:rsidTr="000326C2">
        <w:tc>
          <w:tcPr>
            <w:tcW w:w="2815" w:type="dxa"/>
            <w:tcBorders>
              <w:bottom w:val="single" w:sz="4" w:space="0" w:color="auto"/>
            </w:tcBorders>
            <w:vAlign w:val="center"/>
          </w:tcPr>
          <w:p w:rsidR="00923375" w:rsidRPr="00DF0EEE" w:rsidRDefault="00923375" w:rsidP="000326C2">
            <w:pPr>
              <w:keepNext/>
              <w:keepLines/>
              <w:spacing w:after="0"/>
              <w:rPr>
                <w:b/>
                <w:sz w:val="18"/>
                <w:szCs w:val="18"/>
              </w:rPr>
            </w:pPr>
            <w:r w:rsidRPr="00DF0EEE">
              <w:rPr>
                <w:b/>
                <w:sz w:val="18"/>
                <w:szCs w:val="18"/>
              </w:rPr>
              <w:t>Source</w:t>
            </w:r>
          </w:p>
        </w:tc>
        <w:tc>
          <w:tcPr>
            <w:tcW w:w="6761" w:type="dxa"/>
            <w:gridSpan w:val="5"/>
            <w:tcBorders>
              <w:bottom w:val="single" w:sz="4" w:space="0" w:color="auto"/>
            </w:tcBorders>
            <w:vAlign w:val="center"/>
          </w:tcPr>
          <w:p w:rsidR="00923375" w:rsidRPr="00B83936" w:rsidRDefault="00923375" w:rsidP="000326C2">
            <w:pPr>
              <w:keepNext/>
              <w:keepLines/>
              <w:spacing w:after="0"/>
              <w:rPr>
                <w:sz w:val="18"/>
                <w:szCs w:val="18"/>
              </w:rPr>
            </w:pPr>
            <w:r>
              <w:rPr>
                <w:sz w:val="18"/>
                <w:szCs w:val="18"/>
              </w:rPr>
              <w:t>The emission factors were based on AP 42, Fifth Edition, Volume I, Chapter 3: Stationary Internal Combustion Sources, Section 2: Natural Gas-Fired Reciprocating Engines, Table 3.2-3.  Assumes 1,000 Btu's per scf natural gas. Use spreadsheet to determine VOC control or to use different HHV</w:t>
            </w:r>
          </w:p>
        </w:tc>
      </w:tr>
      <w:tr w:rsidR="00923375" w:rsidRPr="00B83936" w:rsidTr="000326C2">
        <w:tc>
          <w:tcPr>
            <w:tcW w:w="9576" w:type="dxa"/>
            <w:gridSpan w:val="6"/>
            <w:tcBorders>
              <w:left w:val="nil"/>
              <w:right w:val="nil"/>
            </w:tcBorders>
          </w:tcPr>
          <w:p w:rsidR="00923375" w:rsidRPr="00B83936" w:rsidRDefault="00923375" w:rsidP="000326C2">
            <w:pPr>
              <w:keepNext/>
              <w:keepLines/>
              <w:spacing w:after="0"/>
              <w:rPr>
                <w:sz w:val="18"/>
                <w:szCs w:val="18"/>
              </w:rPr>
            </w:pPr>
          </w:p>
        </w:tc>
      </w:tr>
      <w:tr w:rsidR="00923375" w:rsidRPr="00B83936" w:rsidTr="000326C2">
        <w:trPr>
          <w:gridAfter w:val="1"/>
          <w:wAfter w:w="11" w:type="dxa"/>
        </w:trPr>
        <w:tc>
          <w:tcPr>
            <w:tcW w:w="4201" w:type="dxa"/>
            <w:gridSpan w:val="2"/>
            <w:vAlign w:val="center"/>
          </w:tcPr>
          <w:p w:rsidR="00923375" w:rsidRPr="00DF0EEE" w:rsidRDefault="00923375" w:rsidP="000326C2">
            <w:pPr>
              <w:keepNext/>
              <w:keepLines/>
              <w:spacing w:after="0"/>
              <w:jc w:val="center"/>
              <w:rPr>
                <w:b/>
                <w:sz w:val="18"/>
                <w:szCs w:val="18"/>
              </w:rPr>
            </w:pPr>
            <w:r w:rsidRPr="00DF0EEE">
              <w:rPr>
                <w:b/>
                <w:sz w:val="18"/>
                <w:szCs w:val="18"/>
              </w:rPr>
              <w:t>Pollutant Name</w:t>
            </w:r>
          </w:p>
        </w:tc>
        <w:tc>
          <w:tcPr>
            <w:tcW w:w="1674"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w:t>
            </w:r>
          </w:p>
        </w:tc>
        <w:tc>
          <w:tcPr>
            <w:tcW w:w="2025"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 Units</w:t>
            </w:r>
          </w:p>
        </w:tc>
        <w:tc>
          <w:tcPr>
            <w:tcW w:w="1665" w:type="dxa"/>
            <w:vAlign w:val="center"/>
          </w:tcPr>
          <w:p w:rsidR="00923375" w:rsidRPr="00DF0EEE" w:rsidRDefault="00923375" w:rsidP="000326C2">
            <w:pPr>
              <w:keepNext/>
              <w:keepLines/>
              <w:spacing w:after="0"/>
              <w:jc w:val="center"/>
              <w:rPr>
                <w:b/>
                <w:sz w:val="18"/>
                <w:szCs w:val="18"/>
              </w:rPr>
            </w:pPr>
            <w:r w:rsidRPr="00DF0EEE">
              <w:rPr>
                <w:b/>
                <w:sz w:val="18"/>
                <w:szCs w:val="18"/>
              </w:rPr>
              <w:t>CAS#</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1,1,2,2-Tetrachloroethane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2.53E-02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79345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1,1,2-Trichloroethane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1.53E-02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79005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1,1-Dichloroethane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1.13E-02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75343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1,3-Butadiene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6.63E-01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106990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Acetaldehyde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2.79E+00</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75070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Acrolein</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2.63E+00</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107028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1.58E+00</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71432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Carbon tetrachloride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1.77E-02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56235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Chlorobenzene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1.29E-02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108907</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Chloroform</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1.37E-02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67663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 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2.48E-02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100414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Ethylene dibromide {EDB}</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2.13E-02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106934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Ethylene dichloride {EDC}</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1.13E-02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107062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Formaldehyde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2.05E+01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50000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Methanol</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3.06E+00</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67561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Methylene chloride {Dichloromethane}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4.12E-02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75092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Naphthalene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9.71E-02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91203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PAHs, total, w/o individ. components reported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4.39E-02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1151</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Styrene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1.19E-02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100425</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Toluene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5.58E-01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108883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Vinyl chloride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7.18E-03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75014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Xylenes (mixed)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1.95E-01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1330207</w:t>
            </w:r>
          </w:p>
        </w:tc>
      </w:tr>
    </w:tbl>
    <w:p w:rsidR="00923375" w:rsidRDefault="00923375" w:rsidP="00923375"/>
    <w:p w:rsidR="00923375" w:rsidRDefault="00923375" w:rsidP="00923375"/>
    <w:tbl>
      <w:tblPr>
        <w:tblStyle w:val="TableGrid"/>
        <w:tblW w:w="0" w:type="auto"/>
        <w:tblLayout w:type="fixed"/>
        <w:tblCellMar>
          <w:left w:w="115" w:type="dxa"/>
          <w:right w:w="115" w:type="dxa"/>
        </w:tblCellMar>
        <w:tblLook w:val="04A0" w:firstRow="1" w:lastRow="0" w:firstColumn="1" w:lastColumn="0" w:noHBand="0" w:noVBand="1"/>
      </w:tblPr>
      <w:tblGrid>
        <w:gridCol w:w="2815"/>
        <w:gridCol w:w="1386"/>
        <w:gridCol w:w="1674"/>
        <w:gridCol w:w="2025"/>
        <w:gridCol w:w="1665"/>
        <w:gridCol w:w="11"/>
      </w:tblGrid>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 xml:space="preserve">District Toxic Profile ID </w:t>
            </w:r>
          </w:p>
        </w:tc>
        <w:tc>
          <w:tcPr>
            <w:tcW w:w="6761" w:type="dxa"/>
            <w:gridSpan w:val="5"/>
            <w:vAlign w:val="center"/>
          </w:tcPr>
          <w:p w:rsidR="00923375" w:rsidRPr="00B83936" w:rsidRDefault="00923375" w:rsidP="000326C2">
            <w:pPr>
              <w:keepNext/>
              <w:keepLines/>
              <w:spacing w:after="0"/>
              <w:rPr>
                <w:sz w:val="18"/>
                <w:szCs w:val="18"/>
              </w:rPr>
            </w:pPr>
            <w:r>
              <w:rPr>
                <w:sz w:val="18"/>
                <w:szCs w:val="18"/>
              </w:rPr>
              <w:t>162</w:t>
            </w:r>
          </w:p>
        </w:tc>
      </w:tr>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Description</w:t>
            </w:r>
          </w:p>
        </w:tc>
        <w:tc>
          <w:tcPr>
            <w:tcW w:w="6761" w:type="dxa"/>
            <w:gridSpan w:val="5"/>
            <w:vAlign w:val="center"/>
          </w:tcPr>
          <w:p w:rsidR="00923375" w:rsidRPr="00B83936" w:rsidRDefault="00923375" w:rsidP="000326C2">
            <w:pPr>
              <w:keepNext/>
              <w:keepLines/>
              <w:spacing w:after="0"/>
              <w:rPr>
                <w:sz w:val="18"/>
                <w:szCs w:val="18"/>
              </w:rPr>
            </w:pPr>
            <w:r>
              <w:rPr>
                <w:sz w:val="18"/>
                <w:szCs w:val="18"/>
              </w:rPr>
              <w:t>NG Internal Combustion - Turbine w/o Catalyst</w:t>
            </w:r>
          </w:p>
        </w:tc>
      </w:tr>
      <w:tr w:rsidR="00923375" w:rsidRPr="00B83936" w:rsidTr="000326C2">
        <w:tc>
          <w:tcPr>
            <w:tcW w:w="2815" w:type="dxa"/>
            <w:tcBorders>
              <w:bottom w:val="single" w:sz="4" w:space="0" w:color="auto"/>
            </w:tcBorders>
            <w:vAlign w:val="center"/>
          </w:tcPr>
          <w:p w:rsidR="00923375" w:rsidRPr="00DF0EEE" w:rsidRDefault="00923375" w:rsidP="000326C2">
            <w:pPr>
              <w:keepNext/>
              <w:keepLines/>
              <w:spacing w:after="0"/>
              <w:rPr>
                <w:b/>
                <w:sz w:val="18"/>
                <w:szCs w:val="18"/>
              </w:rPr>
            </w:pPr>
            <w:r w:rsidRPr="00DF0EEE">
              <w:rPr>
                <w:b/>
                <w:sz w:val="18"/>
                <w:szCs w:val="18"/>
              </w:rPr>
              <w:t>Source</w:t>
            </w:r>
          </w:p>
        </w:tc>
        <w:tc>
          <w:tcPr>
            <w:tcW w:w="6761" w:type="dxa"/>
            <w:gridSpan w:val="5"/>
            <w:tcBorders>
              <w:bottom w:val="single" w:sz="4" w:space="0" w:color="auto"/>
            </w:tcBorders>
            <w:vAlign w:val="center"/>
          </w:tcPr>
          <w:p w:rsidR="00923375" w:rsidRPr="00B83936" w:rsidRDefault="00923375" w:rsidP="000326C2">
            <w:pPr>
              <w:keepNext/>
              <w:keepLines/>
              <w:spacing w:after="0"/>
              <w:rPr>
                <w:sz w:val="18"/>
                <w:szCs w:val="18"/>
              </w:rPr>
            </w:pPr>
            <w:r>
              <w:rPr>
                <w:sz w:val="18"/>
                <w:szCs w:val="18"/>
              </w:rPr>
              <w:t>The emission factors were based on AP 42, Fifth Edition, Volume I, Chapter 3: Stationary Internal Combustion Sources, Section 3: Stationary Gas Turbines, Table 3.1-3.  Assumes 1,000 Btu's per scf natural gas.</w:t>
            </w:r>
          </w:p>
        </w:tc>
      </w:tr>
      <w:tr w:rsidR="00923375" w:rsidRPr="00B83936" w:rsidTr="000326C2">
        <w:tc>
          <w:tcPr>
            <w:tcW w:w="9576" w:type="dxa"/>
            <w:gridSpan w:val="6"/>
            <w:tcBorders>
              <w:left w:val="nil"/>
              <w:right w:val="nil"/>
            </w:tcBorders>
          </w:tcPr>
          <w:p w:rsidR="00923375" w:rsidRPr="00B83936" w:rsidRDefault="00923375" w:rsidP="000326C2">
            <w:pPr>
              <w:keepNext/>
              <w:keepLines/>
              <w:spacing w:after="0"/>
              <w:rPr>
                <w:sz w:val="18"/>
                <w:szCs w:val="18"/>
              </w:rPr>
            </w:pPr>
          </w:p>
        </w:tc>
      </w:tr>
      <w:tr w:rsidR="00923375" w:rsidRPr="00B83936" w:rsidTr="000326C2">
        <w:trPr>
          <w:gridAfter w:val="1"/>
          <w:wAfter w:w="11" w:type="dxa"/>
        </w:trPr>
        <w:tc>
          <w:tcPr>
            <w:tcW w:w="4201" w:type="dxa"/>
            <w:gridSpan w:val="2"/>
            <w:vAlign w:val="center"/>
          </w:tcPr>
          <w:p w:rsidR="00923375" w:rsidRPr="00DF0EEE" w:rsidRDefault="00923375" w:rsidP="000326C2">
            <w:pPr>
              <w:keepNext/>
              <w:keepLines/>
              <w:spacing w:after="0"/>
              <w:jc w:val="center"/>
              <w:rPr>
                <w:b/>
                <w:sz w:val="18"/>
                <w:szCs w:val="18"/>
              </w:rPr>
            </w:pPr>
            <w:r w:rsidRPr="00DF0EEE">
              <w:rPr>
                <w:b/>
                <w:sz w:val="18"/>
                <w:szCs w:val="18"/>
              </w:rPr>
              <w:t>Pollutant Name</w:t>
            </w:r>
          </w:p>
        </w:tc>
        <w:tc>
          <w:tcPr>
            <w:tcW w:w="1674"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w:t>
            </w:r>
          </w:p>
        </w:tc>
        <w:tc>
          <w:tcPr>
            <w:tcW w:w="2025"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 Units</w:t>
            </w:r>
          </w:p>
        </w:tc>
        <w:tc>
          <w:tcPr>
            <w:tcW w:w="1665" w:type="dxa"/>
            <w:vAlign w:val="center"/>
          </w:tcPr>
          <w:p w:rsidR="00923375" w:rsidRPr="00DF0EEE" w:rsidRDefault="00923375" w:rsidP="000326C2">
            <w:pPr>
              <w:keepNext/>
              <w:keepLines/>
              <w:spacing w:after="0"/>
              <w:jc w:val="center"/>
              <w:rPr>
                <w:b/>
                <w:sz w:val="18"/>
                <w:szCs w:val="18"/>
              </w:rPr>
            </w:pPr>
            <w:r w:rsidRPr="00DF0EEE">
              <w:rPr>
                <w:b/>
                <w:sz w:val="18"/>
                <w:szCs w:val="18"/>
              </w:rPr>
              <w:t>CAS#</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1,3-Butadiene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4.30E-04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106990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Acetaldehyde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4.00E-02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75070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Acrolein</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6.40E-03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107028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1.20E-02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71432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 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3.20E-02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100414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Formaldehyde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7.10E-01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50000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Naphthalene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91203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PAHs, total, with individ. components also reported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2.20E-03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Propylene oxide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2.90E-02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75569</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Toluene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1.30E-01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108883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Xylenes (mixed)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6.40E-02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1330207</w:t>
            </w:r>
          </w:p>
        </w:tc>
      </w:tr>
    </w:tbl>
    <w:p w:rsidR="00923375" w:rsidRDefault="00923375" w:rsidP="00923375"/>
    <w:p w:rsidR="00923375" w:rsidRDefault="00923375" w:rsidP="00923375"/>
    <w:tbl>
      <w:tblPr>
        <w:tblStyle w:val="TableGrid"/>
        <w:tblW w:w="0" w:type="auto"/>
        <w:tblLayout w:type="fixed"/>
        <w:tblCellMar>
          <w:left w:w="115" w:type="dxa"/>
          <w:right w:w="115" w:type="dxa"/>
        </w:tblCellMar>
        <w:tblLook w:val="04A0" w:firstRow="1" w:lastRow="0" w:firstColumn="1" w:lastColumn="0" w:noHBand="0" w:noVBand="1"/>
      </w:tblPr>
      <w:tblGrid>
        <w:gridCol w:w="2815"/>
        <w:gridCol w:w="1386"/>
        <w:gridCol w:w="1674"/>
        <w:gridCol w:w="2025"/>
        <w:gridCol w:w="1665"/>
        <w:gridCol w:w="11"/>
      </w:tblGrid>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 xml:space="preserve">District Toxic Profile ID </w:t>
            </w:r>
          </w:p>
        </w:tc>
        <w:tc>
          <w:tcPr>
            <w:tcW w:w="6761" w:type="dxa"/>
            <w:gridSpan w:val="5"/>
            <w:vAlign w:val="center"/>
          </w:tcPr>
          <w:p w:rsidR="00923375" w:rsidRPr="00B83936" w:rsidRDefault="00923375" w:rsidP="000326C2">
            <w:pPr>
              <w:keepNext/>
              <w:keepLines/>
              <w:spacing w:after="0"/>
              <w:rPr>
                <w:sz w:val="18"/>
                <w:szCs w:val="18"/>
              </w:rPr>
            </w:pPr>
            <w:r>
              <w:rPr>
                <w:sz w:val="18"/>
                <w:szCs w:val="18"/>
              </w:rPr>
              <w:t>163</w:t>
            </w:r>
          </w:p>
        </w:tc>
      </w:tr>
      <w:tr w:rsidR="00923375" w:rsidRPr="00B83936" w:rsidTr="000326C2">
        <w:tc>
          <w:tcPr>
            <w:tcW w:w="2815" w:type="dxa"/>
            <w:vAlign w:val="center"/>
          </w:tcPr>
          <w:p w:rsidR="00923375" w:rsidRPr="00DF0EEE" w:rsidRDefault="00923375" w:rsidP="000326C2">
            <w:pPr>
              <w:keepNext/>
              <w:keepLines/>
              <w:spacing w:after="0"/>
              <w:rPr>
                <w:b/>
                <w:sz w:val="18"/>
                <w:szCs w:val="18"/>
              </w:rPr>
            </w:pPr>
            <w:r w:rsidRPr="00DF0EEE">
              <w:rPr>
                <w:b/>
                <w:sz w:val="18"/>
                <w:szCs w:val="18"/>
              </w:rPr>
              <w:t>Description</w:t>
            </w:r>
          </w:p>
        </w:tc>
        <w:tc>
          <w:tcPr>
            <w:tcW w:w="6761" w:type="dxa"/>
            <w:gridSpan w:val="5"/>
            <w:vAlign w:val="center"/>
          </w:tcPr>
          <w:p w:rsidR="00923375" w:rsidRPr="00B83936" w:rsidRDefault="00923375" w:rsidP="000326C2">
            <w:pPr>
              <w:keepNext/>
              <w:keepLines/>
              <w:spacing w:after="0"/>
              <w:rPr>
                <w:sz w:val="18"/>
                <w:szCs w:val="18"/>
              </w:rPr>
            </w:pPr>
            <w:r>
              <w:rPr>
                <w:sz w:val="18"/>
                <w:szCs w:val="18"/>
              </w:rPr>
              <w:t>NG Internal Combustion - Turbine w/ Catalyst</w:t>
            </w:r>
          </w:p>
        </w:tc>
      </w:tr>
      <w:tr w:rsidR="00923375" w:rsidRPr="00B83936" w:rsidTr="000326C2">
        <w:tc>
          <w:tcPr>
            <w:tcW w:w="2815" w:type="dxa"/>
            <w:tcBorders>
              <w:bottom w:val="single" w:sz="4" w:space="0" w:color="auto"/>
            </w:tcBorders>
            <w:vAlign w:val="center"/>
          </w:tcPr>
          <w:p w:rsidR="00923375" w:rsidRPr="00DF0EEE" w:rsidRDefault="00923375" w:rsidP="000326C2">
            <w:pPr>
              <w:keepNext/>
              <w:keepLines/>
              <w:spacing w:after="0"/>
              <w:rPr>
                <w:b/>
                <w:sz w:val="18"/>
                <w:szCs w:val="18"/>
              </w:rPr>
            </w:pPr>
            <w:r w:rsidRPr="00DF0EEE">
              <w:rPr>
                <w:b/>
                <w:sz w:val="18"/>
                <w:szCs w:val="18"/>
              </w:rPr>
              <w:t>Source</w:t>
            </w:r>
          </w:p>
        </w:tc>
        <w:tc>
          <w:tcPr>
            <w:tcW w:w="6761" w:type="dxa"/>
            <w:gridSpan w:val="5"/>
            <w:tcBorders>
              <w:bottom w:val="single" w:sz="4" w:space="0" w:color="auto"/>
            </w:tcBorders>
            <w:vAlign w:val="center"/>
          </w:tcPr>
          <w:p w:rsidR="00923375" w:rsidRPr="00B83936" w:rsidRDefault="00923375" w:rsidP="000326C2">
            <w:pPr>
              <w:keepNext/>
              <w:keepLines/>
              <w:spacing w:after="0"/>
              <w:rPr>
                <w:sz w:val="18"/>
                <w:szCs w:val="18"/>
              </w:rPr>
            </w:pPr>
            <w:r>
              <w:rPr>
                <w:sz w:val="18"/>
                <w:szCs w:val="18"/>
              </w:rPr>
              <w:t>The emission factors were based on AP 42, Fifth Edition, Volume I, Chapter 3: Stationary Internal Combustion Sources, Section 3: Stationary Gas Turbines, Table 3.1-3.  Assumes 1,000 Btu's per scf natural gas.</w:t>
            </w:r>
          </w:p>
        </w:tc>
      </w:tr>
      <w:tr w:rsidR="00923375" w:rsidRPr="00B83936" w:rsidTr="000326C2">
        <w:tc>
          <w:tcPr>
            <w:tcW w:w="9576" w:type="dxa"/>
            <w:gridSpan w:val="6"/>
            <w:tcBorders>
              <w:left w:val="nil"/>
              <w:right w:val="nil"/>
            </w:tcBorders>
          </w:tcPr>
          <w:p w:rsidR="00923375" w:rsidRPr="00B83936" w:rsidRDefault="00923375" w:rsidP="000326C2">
            <w:pPr>
              <w:keepNext/>
              <w:keepLines/>
              <w:spacing w:after="0"/>
              <w:rPr>
                <w:sz w:val="18"/>
                <w:szCs w:val="18"/>
              </w:rPr>
            </w:pPr>
          </w:p>
        </w:tc>
      </w:tr>
      <w:tr w:rsidR="00923375" w:rsidRPr="00B83936" w:rsidTr="000326C2">
        <w:trPr>
          <w:gridAfter w:val="1"/>
          <w:wAfter w:w="11" w:type="dxa"/>
        </w:trPr>
        <w:tc>
          <w:tcPr>
            <w:tcW w:w="4201" w:type="dxa"/>
            <w:gridSpan w:val="2"/>
            <w:vAlign w:val="center"/>
          </w:tcPr>
          <w:p w:rsidR="00923375" w:rsidRPr="00DF0EEE" w:rsidRDefault="00923375" w:rsidP="000326C2">
            <w:pPr>
              <w:keepNext/>
              <w:keepLines/>
              <w:spacing w:after="0"/>
              <w:jc w:val="center"/>
              <w:rPr>
                <w:b/>
                <w:sz w:val="18"/>
                <w:szCs w:val="18"/>
              </w:rPr>
            </w:pPr>
            <w:r w:rsidRPr="00DF0EEE">
              <w:rPr>
                <w:b/>
                <w:sz w:val="18"/>
                <w:szCs w:val="18"/>
              </w:rPr>
              <w:t>Pollutant Name</w:t>
            </w:r>
          </w:p>
        </w:tc>
        <w:tc>
          <w:tcPr>
            <w:tcW w:w="1674"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w:t>
            </w:r>
          </w:p>
        </w:tc>
        <w:tc>
          <w:tcPr>
            <w:tcW w:w="2025" w:type="dxa"/>
            <w:vAlign w:val="center"/>
          </w:tcPr>
          <w:p w:rsidR="00923375" w:rsidRPr="00DF0EEE" w:rsidRDefault="00923375" w:rsidP="000326C2">
            <w:pPr>
              <w:keepNext/>
              <w:keepLines/>
              <w:spacing w:after="0"/>
              <w:jc w:val="center"/>
              <w:rPr>
                <w:b/>
                <w:sz w:val="18"/>
                <w:szCs w:val="18"/>
              </w:rPr>
            </w:pPr>
            <w:r w:rsidRPr="00DF0EEE">
              <w:rPr>
                <w:b/>
                <w:sz w:val="18"/>
                <w:szCs w:val="18"/>
              </w:rPr>
              <w:t>Emission Factor Units</w:t>
            </w:r>
          </w:p>
        </w:tc>
        <w:tc>
          <w:tcPr>
            <w:tcW w:w="1665" w:type="dxa"/>
            <w:vAlign w:val="center"/>
          </w:tcPr>
          <w:p w:rsidR="00923375" w:rsidRPr="00DF0EEE" w:rsidRDefault="00923375" w:rsidP="000326C2">
            <w:pPr>
              <w:keepNext/>
              <w:keepLines/>
              <w:spacing w:after="0"/>
              <w:jc w:val="center"/>
              <w:rPr>
                <w:b/>
                <w:sz w:val="18"/>
                <w:szCs w:val="18"/>
              </w:rPr>
            </w:pPr>
            <w:r w:rsidRPr="00DF0EEE">
              <w:rPr>
                <w:b/>
                <w:sz w:val="18"/>
                <w:szCs w:val="18"/>
              </w:rPr>
              <w:t>CAS#</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1,3-Butadiene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4.30E-04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106990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Acetaldehyde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4.00E-02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75070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Acrolein</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6.40E-03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107028</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9.10E-04</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71432</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Ethyl benzene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3.20E-02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100414</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Formaldehyde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2.00E-02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50000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Naphthalene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91203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PAHs, total, with individ. components also reported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2.20E-03</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1150</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Propylene oxide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2.90E-02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75569</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Toluene</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1.30E-01</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108883</w:t>
            </w:r>
          </w:p>
        </w:tc>
      </w:tr>
      <w:tr w:rsidR="00923375" w:rsidRPr="00B83936" w:rsidTr="000326C2">
        <w:tblPrEx>
          <w:tblCellMar>
            <w:left w:w="108" w:type="dxa"/>
            <w:right w:w="108" w:type="dxa"/>
          </w:tblCellMar>
        </w:tblPrEx>
        <w:trPr>
          <w:gridAfter w:val="1"/>
          <w:wAfter w:w="11" w:type="dxa"/>
        </w:trPr>
        <w:tc>
          <w:tcPr>
            <w:tcW w:w="4201" w:type="dxa"/>
            <w:gridSpan w:val="2"/>
            <w:noWrap/>
            <w:vAlign w:val="center"/>
          </w:tcPr>
          <w:p w:rsidR="00923375" w:rsidRPr="00B83936" w:rsidRDefault="00923375" w:rsidP="000326C2">
            <w:pPr>
              <w:keepNext/>
              <w:keepLines/>
              <w:spacing w:after="0"/>
              <w:rPr>
                <w:color w:val="000000"/>
                <w:sz w:val="18"/>
                <w:szCs w:val="18"/>
              </w:rPr>
            </w:pPr>
            <w:r>
              <w:rPr>
                <w:color w:val="000000"/>
                <w:sz w:val="18"/>
                <w:szCs w:val="18"/>
              </w:rPr>
              <w:t>Xylenes (mixed)</w:t>
            </w:r>
          </w:p>
        </w:tc>
        <w:tc>
          <w:tcPr>
            <w:tcW w:w="1674"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6.40E-02</w:t>
            </w:r>
          </w:p>
        </w:tc>
        <w:tc>
          <w:tcPr>
            <w:tcW w:w="202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lbs/MMscf</w:t>
            </w:r>
          </w:p>
        </w:tc>
        <w:tc>
          <w:tcPr>
            <w:tcW w:w="1665" w:type="dxa"/>
            <w:noWrap/>
            <w:vAlign w:val="center"/>
          </w:tcPr>
          <w:p w:rsidR="00923375" w:rsidRPr="00B83936" w:rsidRDefault="00923375" w:rsidP="000326C2">
            <w:pPr>
              <w:keepNext/>
              <w:keepLines/>
              <w:spacing w:after="0"/>
              <w:jc w:val="center"/>
              <w:rPr>
                <w:color w:val="000000"/>
                <w:sz w:val="18"/>
                <w:szCs w:val="18"/>
              </w:rPr>
            </w:pPr>
            <w:r>
              <w:rPr>
                <w:color w:val="000000"/>
                <w:sz w:val="18"/>
                <w:szCs w:val="18"/>
              </w:rPr>
              <w:t>1330207</w:t>
            </w:r>
          </w:p>
        </w:tc>
      </w:tr>
    </w:tbl>
    <w:p w:rsidR="00923375" w:rsidRDefault="00923375" w:rsidP="00923375"/>
    <w:p w:rsidR="00923375" w:rsidRDefault="00923375" w:rsidP="00923375"/>
    <w:p w:rsidR="00923375" w:rsidRDefault="00923375" w:rsidP="00923375"/>
    <w:p w:rsidR="00923375" w:rsidRDefault="00923375">
      <w:pPr>
        <w:spacing w:after="200" w:line="276" w:lineRule="auto"/>
      </w:pPr>
      <w:r>
        <w:br w:type="page"/>
      </w:r>
    </w:p>
    <w:p w:rsidR="00673135" w:rsidRDefault="00673135" w:rsidP="00673135">
      <w:pPr>
        <w:pStyle w:val="AppendixHeading"/>
      </w:pPr>
      <w:bookmarkStart w:id="65" w:name="_Toc523983925"/>
      <w:r>
        <w:t>Safety Data Sheets</w:t>
      </w:r>
      <w:bookmarkEnd w:id="65"/>
    </w:p>
    <w:p w:rsidR="003A680C" w:rsidRDefault="00673135" w:rsidP="00745FE4">
      <w:pPr>
        <w:jc w:val="both"/>
        <w:rPr>
          <w:color w:val="FF0000"/>
        </w:rPr>
      </w:pPr>
      <w:r>
        <w:rPr>
          <w:color w:val="FF0000"/>
        </w:rPr>
        <w:t>[Identify the toxic device</w:t>
      </w:r>
      <w:r w:rsidR="008C2BFA">
        <w:rPr>
          <w:color w:val="FF0000"/>
        </w:rPr>
        <w:t>(s)</w:t>
      </w:r>
      <w:r>
        <w:rPr>
          <w:color w:val="FF0000"/>
        </w:rPr>
        <w:t xml:space="preserve"> to which each SDS is associated with. Provide all SDSs as applicable.]</w:t>
      </w:r>
    </w:p>
    <w:p w:rsidR="0010291B" w:rsidRDefault="0010291B" w:rsidP="00745FE4">
      <w:pPr>
        <w:jc w:val="both"/>
        <w:rPr>
          <w:color w:val="FF0000"/>
        </w:rPr>
      </w:pPr>
    </w:p>
    <w:p w:rsidR="003A680C" w:rsidRDefault="003A680C">
      <w:pPr>
        <w:spacing w:after="200" w:line="276" w:lineRule="auto"/>
        <w:rPr>
          <w:color w:val="FF0000"/>
        </w:rPr>
      </w:pPr>
      <w:r>
        <w:rPr>
          <w:color w:val="FF0000"/>
        </w:rPr>
        <w:br w:type="page"/>
      </w:r>
    </w:p>
    <w:p w:rsidR="003A680C" w:rsidRDefault="003A680C" w:rsidP="003A680C">
      <w:pPr>
        <w:pStyle w:val="AppendixHeading"/>
      </w:pPr>
      <w:bookmarkStart w:id="66" w:name="_Toc523983926"/>
      <w:r>
        <w:t>Stack Parameters</w:t>
      </w:r>
      <w:bookmarkEnd w:id="66"/>
    </w:p>
    <w:p w:rsidR="003A680C" w:rsidRPr="006F3B33" w:rsidRDefault="003A680C" w:rsidP="003A680C">
      <w:pPr>
        <w:jc w:val="both"/>
        <w:rPr>
          <w:color w:val="FF0000"/>
        </w:rPr>
      </w:pPr>
      <w:r w:rsidRPr="006F3B33">
        <w:rPr>
          <w:color w:val="FF0000"/>
        </w:rPr>
        <w:t xml:space="preserve">[If no </w:t>
      </w:r>
      <w:r>
        <w:rPr>
          <w:color w:val="FF0000"/>
        </w:rPr>
        <w:t xml:space="preserve">exhaust </w:t>
      </w:r>
      <w:r w:rsidRPr="006F3B33">
        <w:rPr>
          <w:color w:val="FF0000"/>
        </w:rPr>
        <w:t>stacks are present, include the following:]</w:t>
      </w:r>
    </w:p>
    <w:p w:rsidR="003A680C" w:rsidRDefault="003A680C" w:rsidP="003A680C">
      <w:pPr>
        <w:jc w:val="both"/>
      </w:pPr>
      <w:r>
        <w:t>Not applicable</w:t>
      </w:r>
    </w:p>
    <w:p w:rsidR="003A680C" w:rsidRPr="006F3B33" w:rsidRDefault="003A680C" w:rsidP="003A680C">
      <w:pPr>
        <w:jc w:val="both"/>
        <w:rPr>
          <w:color w:val="FF0000"/>
        </w:rPr>
      </w:pPr>
      <w:r w:rsidRPr="006F3B33">
        <w:rPr>
          <w:color w:val="FF0000"/>
        </w:rPr>
        <w:t>[</w:t>
      </w:r>
      <w:r>
        <w:rPr>
          <w:color w:val="FF0000"/>
        </w:rPr>
        <w:t>Otherwise</w:t>
      </w:r>
      <w:r w:rsidRPr="006F3B33">
        <w:rPr>
          <w:color w:val="FF0000"/>
        </w:rPr>
        <w:t xml:space="preserve">, provide </w:t>
      </w:r>
      <w:r>
        <w:rPr>
          <w:color w:val="FF0000"/>
        </w:rPr>
        <w:t>exhaust stack</w:t>
      </w:r>
      <w:r w:rsidRPr="006F3B33">
        <w:rPr>
          <w:color w:val="FF0000"/>
        </w:rPr>
        <w:t xml:space="preserve"> parameters in the table below:]</w:t>
      </w:r>
    </w:p>
    <w:tbl>
      <w:tblPr>
        <w:tblStyle w:val="TableGrid"/>
        <w:tblW w:w="0" w:type="auto"/>
        <w:tblLook w:val="04A0" w:firstRow="1" w:lastRow="0" w:firstColumn="1" w:lastColumn="0" w:noHBand="0" w:noVBand="1"/>
      </w:tblPr>
      <w:tblGrid>
        <w:gridCol w:w="1546"/>
        <w:gridCol w:w="1550"/>
        <w:gridCol w:w="1561"/>
        <w:gridCol w:w="1577"/>
        <w:gridCol w:w="1556"/>
        <w:gridCol w:w="1560"/>
      </w:tblGrid>
      <w:tr w:rsidR="003A680C" w:rsidRPr="003A75C2" w:rsidTr="005B210A">
        <w:tc>
          <w:tcPr>
            <w:tcW w:w="1546" w:type="dxa"/>
            <w:vAlign w:val="center"/>
          </w:tcPr>
          <w:p w:rsidR="003A680C" w:rsidRPr="003A75C2" w:rsidRDefault="003A680C" w:rsidP="005B210A">
            <w:pPr>
              <w:spacing w:after="0"/>
              <w:jc w:val="center"/>
              <w:rPr>
                <w:sz w:val="18"/>
                <w:szCs w:val="20"/>
              </w:rPr>
            </w:pPr>
            <w:bookmarkStart w:id="67" w:name="bkStackParameters"/>
            <w:bookmarkEnd w:id="67"/>
            <w:r>
              <w:rPr>
                <w:sz w:val="18"/>
                <w:szCs w:val="20"/>
              </w:rPr>
              <w:t>Stack</w:t>
            </w:r>
            <w:r w:rsidRPr="003A75C2">
              <w:rPr>
                <w:sz w:val="18"/>
                <w:szCs w:val="20"/>
              </w:rPr>
              <w:t xml:space="preserve"> ID</w:t>
            </w:r>
          </w:p>
        </w:tc>
        <w:tc>
          <w:tcPr>
            <w:tcW w:w="1550" w:type="dxa"/>
            <w:vAlign w:val="center"/>
          </w:tcPr>
          <w:p w:rsidR="003A680C" w:rsidRPr="003A75C2" w:rsidRDefault="003A680C" w:rsidP="005B210A">
            <w:pPr>
              <w:spacing w:after="0"/>
              <w:jc w:val="center"/>
              <w:rPr>
                <w:sz w:val="18"/>
                <w:szCs w:val="20"/>
              </w:rPr>
            </w:pPr>
            <w:r w:rsidRPr="003A75C2">
              <w:rPr>
                <w:sz w:val="18"/>
                <w:szCs w:val="20"/>
              </w:rPr>
              <w:t>Height (ft)</w:t>
            </w:r>
          </w:p>
        </w:tc>
        <w:tc>
          <w:tcPr>
            <w:tcW w:w="1561" w:type="dxa"/>
            <w:vAlign w:val="center"/>
          </w:tcPr>
          <w:p w:rsidR="003A680C" w:rsidRPr="003A75C2" w:rsidRDefault="003A680C" w:rsidP="005B210A">
            <w:pPr>
              <w:spacing w:after="0"/>
              <w:jc w:val="center"/>
              <w:rPr>
                <w:sz w:val="18"/>
                <w:szCs w:val="20"/>
              </w:rPr>
            </w:pPr>
            <w:r w:rsidRPr="003A75C2">
              <w:rPr>
                <w:sz w:val="18"/>
                <w:szCs w:val="20"/>
              </w:rPr>
              <w:t>Diameter (ft)</w:t>
            </w:r>
          </w:p>
        </w:tc>
        <w:tc>
          <w:tcPr>
            <w:tcW w:w="1577" w:type="dxa"/>
            <w:vAlign w:val="center"/>
          </w:tcPr>
          <w:p w:rsidR="003A680C" w:rsidRPr="003A75C2" w:rsidRDefault="003A680C" w:rsidP="005B210A">
            <w:pPr>
              <w:spacing w:after="0"/>
              <w:jc w:val="center"/>
              <w:rPr>
                <w:sz w:val="18"/>
                <w:szCs w:val="20"/>
              </w:rPr>
            </w:pPr>
            <w:r w:rsidRPr="003A75C2">
              <w:rPr>
                <w:sz w:val="18"/>
                <w:szCs w:val="20"/>
              </w:rPr>
              <w:t>Exhaust Temperature (F)</w:t>
            </w:r>
          </w:p>
        </w:tc>
        <w:tc>
          <w:tcPr>
            <w:tcW w:w="1556" w:type="dxa"/>
            <w:vAlign w:val="center"/>
          </w:tcPr>
          <w:p w:rsidR="003A680C" w:rsidRPr="003A75C2" w:rsidRDefault="003A680C" w:rsidP="005B210A">
            <w:pPr>
              <w:spacing w:after="0"/>
              <w:jc w:val="center"/>
              <w:rPr>
                <w:sz w:val="18"/>
                <w:szCs w:val="20"/>
              </w:rPr>
            </w:pPr>
            <w:r w:rsidRPr="003A75C2">
              <w:rPr>
                <w:sz w:val="18"/>
                <w:szCs w:val="20"/>
              </w:rPr>
              <w:t>Gas Flow Rate (ACFM)</w:t>
            </w:r>
          </w:p>
        </w:tc>
        <w:tc>
          <w:tcPr>
            <w:tcW w:w="1560" w:type="dxa"/>
            <w:vAlign w:val="center"/>
          </w:tcPr>
          <w:p w:rsidR="003A680C" w:rsidRPr="003A75C2" w:rsidRDefault="003A680C" w:rsidP="005B210A">
            <w:pPr>
              <w:spacing w:after="0"/>
              <w:jc w:val="center"/>
              <w:rPr>
                <w:sz w:val="18"/>
                <w:szCs w:val="20"/>
              </w:rPr>
            </w:pPr>
            <w:r>
              <w:rPr>
                <w:sz w:val="18"/>
                <w:szCs w:val="20"/>
              </w:rPr>
              <w:t>Gas Exit Velocity</w:t>
            </w:r>
            <w:r w:rsidRPr="003A75C2">
              <w:rPr>
                <w:sz w:val="18"/>
                <w:szCs w:val="20"/>
              </w:rPr>
              <w:t xml:space="preserve"> (ft/min)</w:t>
            </w:r>
          </w:p>
        </w:tc>
      </w:tr>
      <w:tr w:rsidR="003A680C" w:rsidRPr="003A75C2" w:rsidTr="005B210A">
        <w:tc>
          <w:tcPr>
            <w:tcW w:w="1546" w:type="dxa"/>
          </w:tcPr>
          <w:p w:rsidR="003A680C" w:rsidRPr="003A75C2" w:rsidRDefault="003A680C" w:rsidP="005B210A">
            <w:pPr>
              <w:spacing w:after="0"/>
              <w:jc w:val="both"/>
              <w:rPr>
                <w:sz w:val="18"/>
                <w:szCs w:val="20"/>
              </w:rPr>
            </w:pPr>
          </w:p>
        </w:tc>
        <w:tc>
          <w:tcPr>
            <w:tcW w:w="1550" w:type="dxa"/>
          </w:tcPr>
          <w:p w:rsidR="003A680C" w:rsidRPr="003A75C2" w:rsidRDefault="003A680C" w:rsidP="005B210A">
            <w:pPr>
              <w:spacing w:after="0"/>
              <w:jc w:val="both"/>
              <w:rPr>
                <w:sz w:val="18"/>
                <w:szCs w:val="20"/>
              </w:rPr>
            </w:pPr>
          </w:p>
        </w:tc>
        <w:tc>
          <w:tcPr>
            <w:tcW w:w="1561" w:type="dxa"/>
          </w:tcPr>
          <w:p w:rsidR="003A680C" w:rsidRPr="003A75C2" w:rsidRDefault="003A680C" w:rsidP="005B210A">
            <w:pPr>
              <w:spacing w:after="0"/>
              <w:jc w:val="both"/>
              <w:rPr>
                <w:sz w:val="18"/>
                <w:szCs w:val="20"/>
              </w:rPr>
            </w:pPr>
          </w:p>
        </w:tc>
        <w:tc>
          <w:tcPr>
            <w:tcW w:w="1577" w:type="dxa"/>
          </w:tcPr>
          <w:p w:rsidR="003A680C" w:rsidRPr="003A75C2" w:rsidRDefault="003A680C" w:rsidP="005B210A">
            <w:pPr>
              <w:spacing w:after="0"/>
              <w:jc w:val="both"/>
              <w:rPr>
                <w:sz w:val="18"/>
                <w:szCs w:val="20"/>
              </w:rPr>
            </w:pPr>
          </w:p>
        </w:tc>
        <w:tc>
          <w:tcPr>
            <w:tcW w:w="1556" w:type="dxa"/>
          </w:tcPr>
          <w:p w:rsidR="003A680C" w:rsidRPr="003A75C2" w:rsidRDefault="003A680C" w:rsidP="005B210A">
            <w:pPr>
              <w:spacing w:after="0"/>
              <w:jc w:val="both"/>
              <w:rPr>
                <w:sz w:val="18"/>
                <w:szCs w:val="20"/>
              </w:rPr>
            </w:pPr>
          </w:p>
        </w:tc>
        <w:tc>
          <w:tcPr>
            <w:tcW w:w="1560" w:type="dxa"/>
          </w:tcPr>
          <w:p w:rsidR="003A680C" w:rsidRPr="003A75C2" w:rsidRDefault="003A680C" w:rsidP="005B210A">
            <w:pPr>
              <w:spacing w:after="0"/>
              <w:jc w:val="both"/>
              <w:rPr>
                <w:sz w:val="18"/>
                <w:szCs w:val="20"/>
              </w:rPr>
            </w:pPr>
          </w:p>
        </w:tc>
      </w:tr>
      <w:tr w:rsidR="003A680C" w:rsidRPr="003A75C2" w:rsidTr="005B210A">
        <w:tc>
          <w:tcPr>
            <w:tcW w:w="1546" w:type="dxa"/>
          </w:tcPr>
          <w:p w:rsidR="003A680C" w:rsidRPr="003A75C2" w:rsidRDefault="003A680C" w:rsidP="005B210A">
            <w:pPr>
              <w:spacing w:after="0"/>
              <w:jc w:val="both"/>
              <w:rPr>
                <w:sz w:val="18"/>
                <w:szCs w:val="20"/>
              </w:rPr>
            </w:pPr>
          </w:p>
        </w:tc>
        <w:tc>
          <w:tcPr>
            <w:tcW w:w="1550" w:type="dxa"/>
          </w:tcPr>
          <w:p w:rsidR="003A680C" w:rsidRPr="003A75C2" w:rsidRDefault="003A680C" w:rsidP="005B210A">
            <w:pPr>
              <w:spacing w:after="0"/>
              <w:jc w:val="both"/>
              <w:rPr>
                <w:sz w:val="18"/>
                <w:szCs w:val="20"/>
              </w:rPr>
            </w:pPr>
          </w:p>
        </w:tc>
        <w:tc>
          <w:tcPr>
            <w:tcW w:w="1561" w:type="dxa"/>
          </w:tcPr>
          <w:p w:rsidR="003A680C" w:rsidRPr="003A75C2" w:rsidRDefault="003A680C" w:rsidP="005B210A">
            <w:pPr>
              <w:spacing w:after="0"/>
              <w:jc w:val="both"/>
              <w:rPr>
                <w:sz w:val="18"/>
                <w:szCs w:val="20"/>
              </w:rPr>
            </w:pPr>
          </w:p>
        </w:tc>
        <w:tc>
          <w:tcPr>
            <w:tcW w:w="1577" w:type="dxa"/>
          </w:tcPr>
          <w:p w:rsidR="003A680C" w:rsidRPr="003A75C2" w:rsidRDefault="003A680C" w:rsidP="005B210A">
            <w:pPr>
              <w:spacing w:after="0"/>
              <w:jc w:val="both"/>
              <w:rPr>
                <w:sz w:val="18"/>
                <w:szCs w:val="20"/>
              </w:rPr>
            </w:pPr>
          </w:p>
        </w:tc>
        <w:tc>
          <w:tcPr>
            <w:tcW w:w="1556" w:type="dxa"/>
          </w:tcPr>
          <w:p w:rsidR="003A680C" w:rsidRPr="003A75C2" w:rsidRDefault="003A680C" w:rsidP="005B210A">
            <w:pPr>
              <w:spacing w:after="0"/>
              <w:jc w:val="both"/>
              <w:rPr>
                <w:sz w:val="18"/>
                <w:szCs w:val="20"/>
              </w:rPr>
            </w:pPr>
          </w:p>
        </w:tc>
        <w:tc>
          <w:tcPr>
            <w:tcW w:w="1560" w:type="dxa"/>
          </w:tcPr>
          <w:p w:rsidR="003A680C" w:rsidRPr="003A75C2" w:rsidRDefault="003A680C" w:rsidP="005B210A">
            <w:pPr>
              <w:spacing w:after="0"/>
              <w:jc w:val="both"/>
              <w:rPr>
                <w:sz w:val="18"/>
                <w:szCs w:val="20"/>
              </w:rPr>
            </w:pPr>
          </w:p>
        </w:tc>
      </w:tr>
      <w:tr w:rsidR="003A680C" w:rsidRPr="003A75C2" w:rsidTr="005B210A">
        <w:tc>
          <w:tcPr>
            <w:tcW w:w="1546" w:type="dxa"/>
          </w:tcPr>
          <w:p w:rsidR="003A680C" w:rsidRPr="003A75C2" w:rsidRDefault="003A680C" w:rsidP="005B210A">
            <w:pPr>
              <w:spacing w:after="0"/>
              <w:jc w:val="both"/>
              <w:rPr>
                <w:sz w:val="18"/>
                <w:szCs w:val="20"/>
              </w:rPr>
            </w:pPr>
          </w:p>
        </w:tc>
        <w:tc>
          <w:tcPr>
            <w:tcW w:w="1550" w:type="dxa"/>
          </w:tcPr>
          <w:p w:rsidR="003A680C" w:rsidRPr="003A75C2" w:rsidRDefault="003A680C" w:rsidP="005B210A">
            <w:pPr>
              <w:spacing w:after="0"/>
              <w:jc w:val="both"/>
              <w:rPr>
                <w:sz w:val="18"/>
                <w:szCs w:val="20"/>
              </w:rPr>
            </w:pPr>
          </w:p>
        </w:tc>
        <w:tc>
          <w:tcPr>
            <w:tcW w:w="1561" w:type="dxa"/>
          </w:tcPr>
          <w:p w:rsidR="003A680C" w:rsidRPr="003A75C2" w:rsidRDefault="003A680C" w:rsidP="005B210A">
            <w:pPr>
              <w:spacing w:after="0"/>
              <w:jc w:val="both"/>
              <w:rPr>
                <w:sz w:val="18"/>
                <w:szCs w:val="20"/>
              </w:rPr>
            </w:pPr>
          </w:p>
        </w:tc>
        <w:tc>
          <w:tcPr>
            <w:tcW w:w="1577" w:type="dxa"/>
          </w:tcPr>
          <w:p w:rsidR="003A680C" w:rsidRPr="003A75C2" w:rsidRDefault="003A680C" w:rsidP="005B210A">
            <w:pPr>
              <w:spacing w:after="0"/>
              <w:jc w:val="both"/>
              <w:rPr>
                <w:sz w:val="18"/>
                <w:szCs w:val="20"/>
              </w:rPr>
            </w:pPr>
          </w:p>
        </w:tc>
        <w:tc>
          <w:tcPr>
            <w:tcW w:w="1556" w:type="dxa"/>
          </w:tcPr>
          <w:p w:rsidR="003A680C" w:rsidRPr="003A75C2" w:rsidRDefault="003A680C" w:rsidP="005B210A">
            <w:pPr>
              <w:spacing w:after="0"/>
              <w:jc w:val="both"/>
              <w:rPr>
                <w:sz w:val="18"/>
                <w:szCs w:val="20"/>
              </w:rPr>
            </w:pPr>
          </w:p>
        </w:tc>
        <w:tc>
          <w:tcPr>
            <w:tcW w:w="1560" w:type="dxa"/>
          </w:tcPr>
          <w:p w:rsidR="003A680C" w:rsidRPr="003A75C2" w:rsidRDefault="003A680C" w:rsidP="005B210A">
            <w:pPr>
              <w:spacing w:after="0"/>
              <w:jc w:val="both"/>
              <w:rPr>
                <w:sz w:val="18"/>
                <w:szCs w:val="20"/>
              </w:rPr>
            </w:pPr>
          </w:p>
        </w:tc>
      </w:tr>
      <w:tr w:rsidR="003A680C" w:rsidRPr="003A75C2" w:rsidTr="005B210A">
        <w:tc>
          <w:tcPr>
            <w:tcW w:w="1546" w:type="dxa"/>
          </w:tcPr>
          <w:p w:rsidR="003A680C" w:rsidRPr="003A75C2" w:rsidRDefault="003A680C" w:rsidP="005B210A">
            <w:pPr>
              <w:spacing w:after="0"/>
              <w:jc w:val="both"/>
              <w:rPr>
                <w:sz w:val="18"/>
                <w:szCs w:val="20"/>
              </w:rPr>
            </w:pPr>
          </w:p>
        </w:tc>
        <w:tc>
          <w:tcPr>
            <w:tcW w:w="1550" w:type="dxa"/>
          </w:tcPr>
          <w:p w:rsidR="003A680C" w:rsidRPr="003A75C2" w:rsidRDefault="003A680C" w:rsidP="005B210A">
            <w:pPr>
              <w:spacing w:after="0"/>
              <w:jc w:val="both"/>
              <w:rPr>
                <w:sz w:val="18"/>
                <w:szCs w:val="20"/>
              </w:rPr>
            </w:pPr>
          </w:p>
        </w:tc>
        <w:tc>
          <w:tcPr>
            <w:tcW w:w="1561" w:type="dxa"/>
          </w:tcPr>
          <w:p w:rsidR="003A680C" w:rsidRPr="003A75C2" w:rsidRDefault="003A680C" w:rsidP="005B210A">
            <w:pPr>
              <w:spacing w:after="0"/>
              <w:jc w:val="both"/>
              <w:rPr>
                <w:sz w:val="18"/>
                <w:szCs w:val="20"/>
              </w:rPr>
            </w:pPr>
          </w:p>
        </w:tc>
        <w:tc>
          <w:tcPr>
            <w:tcW w:w="1577" w:type="dxa"/>
          </w:tcPr>
          <w:p w:rsidR="003A680C" w:rsidRPr="003A75C2" w:rsidRDefault="003A680C" w:rsidP="005B210A">
            <w:pPr>
              <w:spacing w:after="0"/>
              <w:jc w:val="both"/>
              <w:rPr>
                <w:sz w:val="18"/>
                <w:szCs w:val="20"/>
              </w:rPr>
            </w:pPr>
          </w:p>
        </w:tc>
        <w:tc>
          <w:tcPr>
            <w:tcW w:w="1556" w:type="dxa"/>
          </w:tcPr>
          <w:p w:rsidR="003A680C" w:rsidRPr="003A75C2" w:rsidRDefault="003A680C" w:rsidP="005B210A">
            <w:pPr>
              <w:spacing w:after="0"/>
              <w:jc w:val="both"/>
              <w:rPr>
                <w:sz w:val="18"/>
                <w:szCs w:val="20"/>
              </w:rPr>
            </w:pPr>
          </w:p>
        </w:tc>
        <w:tc>
          <w:tcPr>
            <w:tcW w:w="1560" w:type="dxa"/>
          </w:tcPr>
          <w:p w:rsidR="003A680C" w:rsidRPr="003A75C2" w:rsidRDefault="003A680C" w:rsidP="005B210A">
            <w:pPr>
              <w:spacing w:after="0"/>
              <w:jc w:val="both"/>
              <w:rPr>
                <w:sz w:val="18"/>
                <w:szCs w:val="20"/>
              </w:rPr>
            </w:pPr>
          </w:p>
        </w:tc>
      </w:tr>
    </w:tbl>
    <w:p w:rsidR="003A680C" w:rsidRDefault="003A680C" w:rsidP="00745FE4">
      <w:pPr>
        <w:jc w:val="both"/>
      </w:pPr>
    </w:p>
    <w:p w:rsidR="0010291B" w:rsidRDefault="0010291B" w:rsidP="00745FE4">
      <w:pPr>
        <w:jc w:val="both"/>
      </w:pPr>
    </w:p>
    <w:p w:rsidR="003A680C" w:rsidRDefault="003A680C">
      <w:pPr>
        <w:spacing w:after="200" w:line="276" w:lineRule="auto"/>
      </w:pPr>
      <w:r>
        <w:br w:type="page"/>
      </w:r>
    </w:p>
    <w:p w:rsidR="003A680C" w:rsidRDefault="003A680C" w:rsidP="003A680C">
      <w:pPr>
        <w:pStyle w:val="AppendixHeading"/>
      </w:pPr>
      <w:bookmarkStart w:id="68" w:name="_Toc523983927"/>
      <w:r>
        <w:t>Facility Map with Receptor Locations</w:t>
      </w:r>
      <w:bookmarkEnd w:id="68"/>
    </w:p>
    <w:p w:rsidR="003A680C" w:rsidRDefault="003A680C" w:rsidP="003A680C">
      <w:pPr>
        <w:jc w:val="both"/>
      </w:pPr>
      <w:r>
        <w:rPr>
          <w:color w:val="FF0000"/>
        </w:rPr>
        <w:t>[</w:t>
      </w:r>
      <w:r w:rsidRPr="00ED58D7">
        <w:rPr>
          <w:color w:val="FF0000"/>
        </w:rPr>
        <w:t>Include a facility map that shows the site and structure(s).  The map must indicate the direction of north and indicate scale.  Annotated satellite images are acceptable as long as they are legible.  All sources of toxic emissions (devices) must be shown and referenced by the device numbers used in the Plan.  General locations of fugitive emissions must be noted.  The map must also identify the nearest potential receptors, including but not limited to the nearest hospital, school, daycare center, worksite, and residence.  The distance to the nearest residential receptor within 2.5 kilometers must always be reported.  If there is a worksite closer than the nearest residential receptor, both the worksite and residential receptor must be reported.  If there are no receptors within 2.5 kilometers from the facility boundary, simply report to the District the fact that the closest receptor is more than 2.5 kilometers away.  Please note that the District must be notified if any receptor distances change after submittal.]</w:t>
      </w:r>
    </w:p>
    <w:p w:rsidR="00E36602" w:rsidRDefault="00E36602" w:rsidP="00745FE4">
      <w:pPr>
        <w:jc w:val="both"/>
      </w:pPr>
    </w:p>
    <w:p w:rsidR="0010291B" w:rsidRDefault="0010291B" w:rsidP="00745FE4">
      <w:pPr>
        <w:jc w:val="both"/>
      </w:pPr>
    </w:p>
    <w:sectPr w:rsidR="0010291B" w:rsidSect="00193F66">
      <w:headerReference w:type="default" r:id="rId19"/>
      <w:footerReference w:type="default" r:id="rId20"/>
      <w:headerReference w:type="first" r:id="rId2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16A1" w:rsidRDefault="008616A1" w:rsidP="005B0D7B">
      <w:pPr>
        <w:spacing w:after="0"/>
      </w:pPr>
      <w:r>
        <w:separator/>
      </w:r>
    </w:p>
  </w:endnote>
  <w:endnote w:type="continuationSeparator" w:id="0">
    <w:p w:rsidR="008616A1" w:rsidRDefault="008616A1" w:rsidP="005B0D7B">
      <w:pPr>
        <w:spacing w:after="0"/>
      </w:pPr>
      <w:r>
        <w:continuationSeparator/>
      </w:r>
    </w:p>
  </w:endnote>
  <w:endnote w:type="continuationNotice" w:id="1">
    <w:p w:rsidR="008616A1" w:rsidRDefault="008616A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F66" w:rsidRPr="00193F66" w:rsidRDefault="00193F66" w:rsidP="00193F66">
    <w:pPr>
      <w:pStyle w:val="Footer"/>
      <w:jc w:val="right"/>
      <w:rPr>
        <w:sz w:val="20"/>
        <w:szCs w:val="20"/>
      </w:rPr>
    </w:pPr>
    <w:r>
      <w:tab/>
    </w:r>
    <w:r w:rsidRPr="00193F66">
      <w:rPr>
        <w:sz w:val="20"/>
        <w:szCs w:val="20"/>
      </w:rPr>
      <w:t>Miscellaneous</w:t>
    </w:r>
  </w:p>
  <w:p w:rsidR="00193F66" w:rsidRDefault="00193F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2896250"/>
      <w:docPartObj>
        <w:docPartGallery w:val="Page Numbers (Bottom of Page)"/>
        <w:docPartUnique/>
      </w:docPartObj>
    </w:sdtPr>
    <w:sdtEndPr>
      <w:rPr>
        <w:noProof/>
      </w:rPr>
    </w:sdtEndPr>
    <w:sdtContent>
      <w:p w:rsidR="00193F66" w:rsidRDefault="00193F66">
        <w:pPr>
          <w:pStyle w:val="Footer"/>
          <w:jc w:val="center"/>
        </w:pPr>
        <w:r>
          <w:fldChar w:fldCharType="begin"/>
        </w:r>
        <w:r>
          <w:instrText xml:space="preserve"> PAGE   \* MERGEFORMAT </w:instrText>
        </w:r>
        <w:r>
          <w:fldChar w:fldCharType="separate"/>
        </w:r>
        <w:r w:rsidR="001D3FE6">
          <w:rPr>
            <w:noProof/>
          </w:rPr>
          <w:t>3</w:t>
        </w:r>
        <w:r>
          <w:rPr>
            <w:noProof/>
          </w:rPr>
          <w:fldChar w:fldCharType="end"/>
        </w:r>
      </w:p>
    </w:sdtContent>
  </w:sdt>
  <w:p w:rsidR="00193F66" w:rsidRDefault="00193F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16A1" w:rsidRDefault="008616A1" w:rsidP="005B0D7B">
      <w:pPr>
        <w:spacing w:after="0"/>
      </w:pPr>
      <w:r>
        <w:separator/>
      </w:r>
    </w:p>
  </w:footnote>
  <w:footnote w:type="continuationSeparator" w:id="0">
    <w:p w:rsidR="008616A1" w:rsidRDefault="008616A1" w:rsidP="005B0D7B">
      <w:pPr>
        <w:spacing w:after="0"/>
      </w:pPr>
      <w:r>
        <w:continuationSeparator/>
      </w:r>
    </w:p>
  </w:footnote>
  <w:footnote w:type="continuationNotice" w:id="1">
    <w:p w:rsidR="008616A1" w:rsidRDefault="008616A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6C2" w:rsidRDefault="000326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6C2" w:rsidRPr="00AD4CD8" w:rsidRDefault="000326C2" w:rsidP="00AD4CD8">
    <w:pPr>
      <w:pStyle w:val="Header"/>
      <w:jc w:val="center"/>
    </w:pPr>
    <w:r>
      <w:t xml:space="preserve">TEIP: </w:t>
    </w:r>
    <w:r w:rsidRPr="00EC5705">
      <w:rPr>
        <w:color w:val="0000FF"/>
      </w:rPr>
      <w:t xml:space="preserve">[Facility Name] </w:t>
    </w:r>
    <w:r w:rsidRPr="000046BD">
      <w:t>(</w:t>
    </w:r>
    <w:r w:rsidRPr="00F55088">
      <w:rPr>
        <w:color w:val="0000FF"/>
      </w:rPr>
      <w:t>[Facility ID]</w:t>
    </w:r>
    <w:r w:rsidRPr="000046BD">
      <w: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6C2" w:rsidRPr="00AD4CD8" w:rsidRDefault="000326C2" w:rsidP="00AD4C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62F0A"/>
    <w:multiLevelType w:val="multilevel"/>
    <w:tmpl w:val="A2A88786"/>
    <w:styleLink w:val="Appendix"/>
    <w:lvl w:ilvl="0">
      <w:start w:val="1"/>
      <w:numFmt w:val="upperLetter"/>
      <w:pStyle w:val="AppendixHeading"/>
      <w:lvlText w:val="Appendix %1."/>
      <w:lvlJc w:val="left"/>
      <w:pPr>
        <w:ind w:left="360" w:hanging="360"/>
      </w:pPr>
      <w:rPr>
        <w:rFonts w:ascii="Arial" w:hAnsi="Arial" w:hint="default"/>
        <w:b/>
        <w:sz w:val="3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E154561"/>
    <w:multiLevelType w:val="hybridMultilevel"/>
    <w:tmpl w:val="9DA67514"/>
    <w:lvl w:ilvl="0" w:tplc="B1C45E46">
      <w:start w:val="1"/>
      <w:numFmt w:val="upperLetter"/>
      <w:pStyle w:val="ListParagraph"/>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1F6A9D"/>
    <w:multiLevelType w:val="hybridMultilevel"/>
    <w:tmpl w:val="9B441A08"/>
    <w:lvl w:ilvl="0" w:tplc="04090001">
      <w:start w:val="1"/>
      <w:numFmt w:val="bullet"/>
      <w:lvlText w:val=""/>
      <w:lvlJc w:val="left"/>
      <w:pPr>
        <w:ind w:left="2445" w:hanging="360"/>
      </w:pPr>
      <w:rPr>
        <w:rFonts w:ascii="Symbol" w:hAnsi="Symbol" w:hint="default"/>
      </w:rPr>
    </w:lvl>
    <w:lvl w:ilvl="1" w:tplc="04090003" w:tentative="1">
      <w:start w:val="1"/>
      <w:numFmt w:val="bullet"/>
      <w:lvlText w:val="o"/>
      <w:lvlJc w:val="left"/>
      <w:pPr>
        <w:ind w:left="3165" w:hanging="360"/>
      </w:pPr>
      <w:rPr>
        <w:rFonts w:ascii="Courier New" w:hAnsi="Courier New" w:cs="Courier New" w:hint="default"/>
      </w:rPr>
    </w:lvl>
    <w:lvl w:ilvl="2" w:tplc="04090005" w:tentative="1">
      <w:start w:val="1"/>
      <w:numFmt w:val="bullet"/>
      <w:lvlText w:val=""/>
      <w:lvlJc w:val="left"/>
      <w:pPr>
        <w:ind w:left="3885" w:hanging="360"/>
      </w:pPr>
      <w:rPr>
        <w:rFonts w:ascii="Wingdings" w:hAnsi="Wingdings" w:hint="default"/>
      </w:rPr>
    </w:lvl>
    <w:lvl w:ilvl="3" w:tplc="04090001" w:tentative="1">
      <w:start w:val="1"/>
      <w:numFmt w:val="bullet"/>
      <w:lvlText w:val=""/>
      <w:lvlJc w:val="left"/>
      <w:pPr>
        <w:ind w:left="4605" w:hanging="360"/>
      </w:pPr>
      <w:rPr>
        <w:rFonts w:ascii="Symbol" w:hAnsi="Symbol" w:hint="default"/>
      </w:rPr>
    </w:lvl>
    <w:lvl w:ilvl="4" w:tplc="04090003" w:tentative="1">
      <w:start w:val="1"/>
      <w:numFmt w:val="bullet"/>
      <w:lvlText w:val="o"/>
      <w:lvlJc w:val="left"/>
      <w:pPr>
        <w:ind w:left="5325" w:hanging="360"/>
      </w:pPr>
      <w:rPr>
        <w:rFonts w:ascii="Courier New" w:hAnsi="Courier New" w:cs="Courier New" w:hint="default"/>
      </w:rPr>
    </w:lvl>
    <w:lvl w:ilvl="5" w:tplc="04090005" w:tentative="1">
      <w:start w:val="1"/>
      <w:numFmt w:val="bullet"/>
      <w:lvlText w:val=""/>
      <w:lvlJc w:val="left"/>
      <w:pPr>
        <w:ind w:left="6045" w:hanging="360"/>
      </w:pPr>
      <w:rPr>
        <w:rFonts w:ascii="Wingdings" w:hAnsi="Wingdings" w:hint="default"/>
      </w:rPr>
    </w:lvl>
    <w:lvl w:ilvl="6" w:tplc="04090001" w:tentative="1">
      <w:start w:val="1"/>
      <w:numFmt w:val="bullet"/>
      <w:lvlText w:val=""/>
      <w:lvlJc w:val="left"/>
      <w:pPr>
        <w:ind w:left="6765" w:hanging="360"/>
      </w:pPr>
      <w:rPr>
        <w:rFonts w:ascii="Symbol" w:hAnsi="Symbol" w:hint="default"/>
      </w:rPr>
    </w:lvl>
    <w:lvl w:ilvl="7" w:tplc="04090003" w:tentative="1">
      <w:start w:val="1"/>
      <w:numFmt w:val="bullet"/>
      <w:lvlText w:val="o"/>
      <w:lvlJc w:val="left"/>
      <w:pPr>
        <w:ind w:left="7485" w:hanging="360"/>
      </w:pPr>
      <w:rPr>
        <w:rFonts w:ascii="Courier New" w:hAnsi="Courier New" w:cs="Courier New" w:hint="default"/>
      </w:rPr>
    </w:lvl>
    <w:lvl w:ilvl="8" w:tplc="04090005" w:tentative="1">
      <w:start w:val="1"/>
      <w:numFmt w:val="bullet"/>
      <w:lvlText w:val=""/>
      <w:lvlJc w:val="left"/>
      <w:pPr>
        <w:ind w:left="8205" w:hanging="360"/>
      </w:pPr>
      <w:rPr>
        <w:rFonts w:ascii="Wingdings" w:hAnsi="Wingdings" w:hint="default"/>
      </w:rPr>
    </w:lvl>
  </w:abstractNum>
  <w:abstractNum w:abstractNumId="3" w15:restartNumberingAfterBreak="0">
    <w:nsid w:val="41703926"/>
    <w:multiLevelType w:val="hybridMultilevel"/>
    <w:tmpl w:val="F26EE596"/>
    <w:lvl w:ilvl="0" w:tplc="37982EE2">
      <w:start w:val="1"/>
      <w:numFmt w:val="bullet"/>
      <w:lvlText w:val=""/>
      <w:lvlJc w:val="left"/>
      <w:pPr>
        <w:ind w:left="2376" w:hanging="360"/>
      </w:pPr>
      <w:rPr>
        <w:rFonts w:ascii="Symbol" w:hAnsi="Symbol" w:hint="default"/>
        <w:color w:val="0000FF"/>
      </w:rPr>
    </w:lvl>
    <w:lvl w:ilvl="1" w:tplc="04090003" w:tentative="1">
      <w:start w:val="1"/>
      <w:numFmt w:val="bullet"/>
      <w:lvlText w:val="o"/>
      <w:lvlJc w:val="left"/>
      <w:pPr>
        <w:ind w:left="3096" w:hanging="360"/>
      </w:pPr>
      <w:rPr>
        <w:rFonts w:ascii="Courier New" w:hAnsi="Courier New" w:cs="Courier New" w:hint="default"/>
      </w:rPr>
    </w:lvl>
    <w:lvl w:ilvl="2" w:tplc="04090005" w:tentative="1">
      <w:start w:val="1"/>
      <w:numFmt w:val="bullet"/>
      <w:lvlText w:val=""/>
      <w:lvlJc w:val="left"/>
      <w:pPr>
        <w:ind w:left="3816" w:hanging="360"/>
      </w:pPr>
      <w:rPr>
        <w:rFonts w:ascii="Wingdings" w:hAnsi="Wingdings" w:hint="default"/>
      </w:rPr>
    </w:lvl>
    <w:lvl w:ilvl="3" w:tplc="04090001" w:tentative="1">
      <w:start w:val="1"/>
      <w:numFmt w:val="bullet"/>
      <w:lvlText w:val=""/>
      <w:lvlJc w:val="left"/>
      <w:pPr>
        <w:ind w:left="4536" w:hanging="360"/>
      </w:pPr>
      <w:rPr>
        <w:rFonts w:ascii="Symbol" w:hAnsi="Symbol" w:hint="default"/>
      </w:rPr>
    </w:lvl>
    <w:lvl w:ilvl="4" w:tplc="04090003" w:tentative="1">
      <w:start w:val="1"/>
      <w:numFmt w:val="bullet"/>
      <w:lvlText w:val="o"/>
      <w:lvlJc w:val="left"/>
      <w:pPr>
        <w:ind w:left="5256" w:hanging="360"/>
      </w:pPr>
      <w:rPr>
        <w:rFonts w:ascii="Courier New" w:hAnsi="Courier New" w:cs="Courier New" w:hint="default"/>
      </w:rPr>
    </w:lvl>
    <w:lvl w:ilvl="5" w:tplc="04090005" w:tentative="1">
      <w:start w:val="1"/>
      <w:numFmt w:val="bullet"/>
      <w:lvlText w:val=""/>
      <w:lvlJc w:val="left"/>
      <w:pPr>
        <w:ind w:left="5976" w:hanging="360"/>
      </w:pPr>
      <w:rPr>
        <w:rFonts w:ascii="Wingdings" w:hAnsi="Wingdings" w:hint="default"/>
      </w:rPr>
    </w:lvl>
    <w:lvl w:ilvl="6" w:tplc="04090001" w:tentative="1">
      <w:start w:val="1"/>
      <w:numFmt w:val="bullet"/>
      <w:lvlText w:val=""/>
      <w:lvlJc w:val="left"/>
      <w:pPr>
        <w:ind w:left="6696" w:hanging="360"/>
      </w:pPr>
      <w:rPr>
        <w:rFonts w:ascii="Symbol" w:hAnsi="Symbol" w:hint="default"/>
      </w:rPr>
    </w:lvl>
    <w:lvl w:ilvl="7" w:tplc="04090003" w:tentative="1">
      <w:start w:val="1"/>
      <w:numFmt w:val="bullet"/>
      <w:lvlText w:val="o"/>
      <w:lvlJc w:val="left"/>
      <w:pPr>
        <w:ind w:left="7416" w:hanging="360"/>
      </w:pPr>
      <w:rPr>
        <w:rFonts w:ascii="Courier New" w:hAnsi="Courier New" w:cs="Courier New" w:hint="default"/>
      </w:rPr>
    </w:lvl>
    <w:lvl w:ilvl="8" w:tplc="04090005" w:tentative="1">
      <w:start w:val="1"/>
      <w:numFmt w:val="bullet"/>
      <w:lvlText w:val=""/>
      <w:lvlJc w:val="left"/>
      <w:pPr>
        <w:ind w:left="8136" w:hanging="360"/>
      </w:pPr>
      <w:rPr>
        <w:rFonts w:ascii="Wingdings" w:hAnsi="Wingdings" w:hint="default"/>
      </w:rPr>
    </w:lvl>
  </w:abstractNum>
  <w:abstractNum w:abstractNumId="4" w15:restartNumberingAfterBreak="0">
    <w:nsid w:val="42626362"/>
    <w:multiLevelType w:val="multilevel"/>
    <w:tmpl w:val="3E8E24A4"/>
    <w:lvl w:ilvl="0">
      <w:start w:val="1"/>
      <w:numFmt w:val="decimal"/>
      <w:pStyle w:val="Heading1"/>
      <w:lvlText w:val="%1."/>
      <w:lvlJc w:val="left"/>
      <w:pPr>
        <w:ind w:left="360" w:hanging="360"/>
      </w:pPr>
    </w:lvl>
    <w:lvl w:ilvl="1">
      <w:start w:val="1"/>
      <w:numFmt w:val="decimal"/>
      <w:pStyle w:val="Heading2"/>
      <w:lvlText w:val="%1.%2"/>
      <w:lvlJc w:val="left"/>
      <w:pPr>
        <w:ind w:left="576" w:hanging="576"/>
      </w:pPr>
      <w:rPr>
        <w:b/>
        <w:color w:val="000000" w:themeColor="text1"/>
      </w:rPr>
    </w:lvl>
    <w:lvl w:ilvl="2">
      <w:start w:val="1"/>
      <w:numFmt w:val="decimal"/>
      <w:pStyle w:val="Heading3"/>
      <w:lvlText w:val="%1.%2.%3"/>
      <w:lvlJc w:val="left"/>
      <w:pPr>
        <w:ind w:left="1350" w:hanging="720"/>
      </w:pPr>
      <w:rPr>
        <w:b/>
        <w:bCs w:val="0"/>
        <w:i w:val="0"/>
        <w:iCs w:val="0"/>
        <w:caps w:val="0"/>
        <w:smallCaps w:val="0"/>
        <w:strike w:val="0"/>
        <w:dstrike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b/>
        <w:i/>
        <w:color w:val="auto"/>
      </w:rPr>
    </w:lvl>
    <w:lvl w:ilvl="4">
      <w:start w:val="1"/>
      <w:numFmt w:val="decimal"/>
      <w:pStyle w:val="Heading5"/>
      <w:lvlText w:val="%1.%2.%3.%4.%5"/>
      <w:lvlJc w:val="left"/>
      <w:pPr>
        <w:ind w:left="136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49E93902"/>
    <w:multiLevelType w:val="hybridMultilevel"/>
    <w:tmpl w:val="86C6EE06"/>
    <w:lvl w:ilvl="0" w:tplc="04090001">
      <w:start w:val="1"/>
      <w:numFmt w:val="bullet"/>
      <w:lvlText w:val=""/>
      <w:lvlJc w:val="left"/>
      <w:pPr>
        <w:ind w:left="1729" w:hanging="360"/>
      </w:pPr>
      <w:rPr>
        <w:rFonts w:ascii="Symbol" w:hAnsi="Symbol" w:hint="default"/>
      </w:rPr>
    </w:lvl>
    <w:lvl w:ilvl="1" w:tplc="04090003" w:tentative="1">
      <w:start w:val="1"/>
      <w:numFmt w:val="bullet"/>
      <w:lvlText w:val="o"/>
      <w:lvlJc w:val="left"/>
      <w:pPr>
        <w:ind w:left="2449" w:hanging="360"/>
      </w:pPr>
      <w:rPr>
        <w:rFonts w:ascii="Courier New" w:hAnsi="Courier New" w:cs="Courier New" w:hint="default"/>
      </w:rPr>
    </w:lvl>
    <w:lvl w:ilvl="2" w:tplc="04090005" w:tentative="1">
      <w:start w:val="1"/>
      <w:numFmt w:val="bullet"/>
      <w:lvlText w:val=""/>
      <w:lvlJc w:val="left"/>
      <w:pPr>
        <w:ind w:left="3169" w:hanging="360"/>
      </w:pPr>
      <w:rPr>
        <w:rFonts w:ascii="Wingdings" w:hAnsi="Wingdings" w:hint="default"/>
      </w:rPr>
    </w:lvl>
    <w:lvl w:ilvl="3" w:tplc="04090001" w:tentative="1">
      <w:start w:val="1"/>
      <w:numFmt w:val="bullet"/>
      <w:lvlText w:val=""/>
      <w:lvlJc w:val="left"/>
      <w:pPr>
        <w:ind w:left="3889" w:hanging="360"/>
      </w:pPr>
      <w:rPr>
        <w:rFonts w:ascii="Symbol" w:hAnsi="Symbol" w:hint="default"/>
      </w:rPr>
    </w:lvl>
    <w:lvl w:ilvl="4" w:tplc="04090003" w:tentative="1">
      <w:start w:val="1"/>
      <w:numFmt w:val="bullet"/>
      <w:lvlText w:val="o"/>
      <w:lvlJc w:val="left"/>
      <w:pPr>
        <w:ind w:left="4609" w:hanging="360"/>
      </w:pPr>
      <w:rPr>
        <w:rFonts w:ascii="Courier New" w:hAnsi="Courier New" w:cs="Courier New" w:hint="default"/>
      </w:rPr>
    </w:lvl>
    <w:lvl w:ilvl="5" w:tplc="04090005" w:tentative="1">
      <w:start w:val="1"/>
      <w:numFmt w:val="bullet"/>
      <w:lvlText w:val=""/>
      <w:lvlJc w:val="left"/>
      <w:pPr>
        <w:ind w:left="5329" w:hanging="360"/>
      </w:pPr>
      <w:rPr>
        <w:rFonts w:ascii="Wingdings" w:hAnsi="Wingdings" w:hint="default"/>
      </w:rPr>
    </w:lvl>
    <w:lvl w:ilvl="6" w:tplc="04090001" w:tentative="1">
      <w:start w:val="1"/>
      <w:numFmt w:val="bullet"/>
      <w:lvlText w:val=""/>
      <w:lvlJc w:val="left"/>
      <w:pPr>
        <w:ind w:left="6049" w:hanging="360"/>
      </w:pPr>
      <w:rPr>
        <w:rFonts w:ascii="Symbol" w:hAnsi="Symbol" w:hint="default"/>
      </w:rPr>
    </w:lvl>
    <w:lvl w:ilvl="7" w:tplc="04090003" w:tentative="1">
      <w:start w:val="1"/>
      <w:numFmt w:val="bullet"/>
      <w:lvlText w:val="o"/>
      <w:lvlJc w:val="left"/>
      <w:pPr>
        <w:ind w:left="6769" w:hanging="360"/>
      </w:pPr>
      <w:rPr>
        <w:rFonts w:ascii="Courier New" w:hAnsi="Courier New" w:cs="Courier New" w:hint="default"/>
      </w:rPr>
    </w:lvl>
    <w:lvl w:ilvl="8" w:tplc="04090005" w:tentative="1">
      <w:start w:val="1"/>
      <w:numFmt w:val="bullet"/>
      <w:lvlText w:val=""/>
      <w:lvlJc w:val="left"/>
      <w:pPr>
        <w:ind w:left="7489" w:hanging="360"/>
      </w:pPr>
      <w:rPr>
        <w:rFonts w:ascii="Wingdings" w:hAnsi="Wingdings" w:hint="default"/>
      </w:rPr>
    </w:lvl>
  </w:abstractNum>
  <w:abstractNum w:abstractNumId="6" w15:restartNumberingAfterBreak="0">
    <w:nsid w:val="63964AD8"/>
    <w:multiLevelType w:val="multilevel"/>
    <w:tmpl w:val="B37E6110"/>
    <w:lvl w:ilvl="0">
      <w:start w:val="1"/>
      <w:numFmt w:val="lowerRoman"/>
      <w:lvlText w:val="%1."/>
      <w:lvlJc w:val="righ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Letter"/>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1"/>
  </w:num>
  <w:num w:numId="11">
    <w:abstractNumId w:val="4"/>
  </w:num>
  <w:num w:numId="12">
    <w:abstractNumId w:val="0"/>
  </w:num>
  <w:num w:numId="13">
    <w:abstractNumId w:val="5"/>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556"/>
    <w:rsid w:val="000046BD"/>
    <w:rsid w:val="00020219"/>
    <w:rsid w:val="000326C2"/>
    <w:rsid w:val="00045592"/>
    <w:rsid w:val="00046556"/>
    <w:rsid w:val="00052F0B"/>
    <w:rsid w:val="00062422"/>
    <w:rsid w:val="0006288F"/>
    <w:rsid w:val="00063156"/>
    <w:rsid w:val="00063CE1"/>
    <w:rsid w:val="00094F0E"/>
    <w:rsid w:val="00096F37"/>
    <w:rsid w:val="000B2F38"/>
    <w:rsid w:val="000B5596"/>
    <w:rsid w:val="000C203D"/>
    <w:rsid w:val="000C4DEE"/>
    <w:rsid w:val="000D1613"/>
    <w:rsid w:val="00101960"/>
    <w:rsid w:val="0010291B"/>
    <w:rsid w:val="001057C5"/>
    <w:rsid w:val="00125805"/>
    <w:rsid w:val="00137BFD"/>
    <w:rsid w:val="00160E48"/>
    <w:rsid w:val="001831FF"/>
    <w:rsid w:val="00184619"/>
    <w:rsid w:val="001849BF"/>
    <w:rsid w:val="00190E16"/>
    <w:rsid w:val="00193F66"/>
    <w:rsid w:val="001A2D36"/>
    <w:rsid w:val="001B2AD1"/>
    <w:rsid w:val="001B6E0C"/>
    <w:rsid w:val="001C3A76"/>
    <w:rsid w:val="001C4A37"/>
    <w:rsid w:val="001D3FE6"/>
    <w:rsid w:val="001E3CAE"/>
    <w:rsid w:val="00201CF2"/>
    <w:rsid w:val="002038F6"/>
    <w:rsid w:val="002059D0"/>
    <w:rsid w:val="00206A7F"/>
    <w:rsid w:val="00213B37"/>
    <w:rsid w:val="00214477"/>
    <w:rsid w:val="00224F22"/>
    <w:rsid w:val="00227332"/>
    <w:rsid w:val="0024575C"/>
    <w:rsid w:val="00255B20"/>
    <w:rsid w:val="00256DED"/>
    <w:rsid w:val="0026132D"/>
    <w:rsid w:val="00262578"/>
    <w:rsid w:val="00271550"/>
    <w:rsid w:val="002779D3"/>
    <w:rsid w:val="00290829"/>
    <w:rsid w:val="00294BE5"/>
    <w:rsid w:val="002A2206"/>
    <w:rsid w:val="002A3757"/>
    <w:rsid w:val="002A53B1"/>
    <w:rsid w:val="002A587A"/>
    <w:rsid w:val="002A64D5"/>
    <w:rsid w:val="002B75BB"/>
    <w:rsid w:val="002D5AF2"/>
    <w:rsid w:val="002D7500"/>
    <w:rsid w:val="00302C61"/>
    <w:rsid w:val="00304848"/>
    <w:rsid w:val="00316D32"/>
    <w:rsid w:val="003203D5"/>
    <w:rsid w:val="0032119D"/>
    <w:rsid w:val="0032485B"/>
    <w:rsid w:val="00331048"/>
    <w:rsid w:val="00333368"/>
    <w:rsid w:val="00333384"/>
    <w:rsid w:val="00360529"/>
    <w:rsid w:val="00375FF2"/>
    <w:rsid w:val="00380801"/>
    <w:rsid w:val="003A13F4"/>
    <w:rsid w:val="003A680C"/>
    <w:rsid w:val="003C26F1"/>
    <w:rsid w:val="004047C2"/>
    <w:rsid w:val="00406606"/>
    <w:rsid w:val="0041513F"/>
    <w:rsid w:val="0041741F"/>
    <w:rsid w:val="00430C34"/>
    <w:rsid w:val="00435725"/>
    <w:rsid w:val="004468CE"/>
    <w:rsid w:val="00474724"/>
    <w:rsid w:val="004B2BF4"/>
    <w:rsid w:val="004D5DD8"/>
    <w:rsid w:val="004E0467"/>
    <w:rsid w:val="004E1E4D"/>
    <w:rsid w:val="004E7440"/>
    <w:rsid w:val="004E7D49"/>
    <w:rsid w:val="004F1B06"/>
    <w:rsid w:val="004F79F7"/>
    <w:rsid w:val="005025F1"/>
    <w:rsid w:val="00502974"/>
    <w:rsid w:val="005037C4"/>
    <w:rsid w:val="00512B9F"/>
    <w:rsid w:val="00515D05"/>
    <w:rsid w:val="00532639"/>
    <w:rsid w:val="00533900"/>
    <w:rsid w:val="005345B5"/>
    <w:rsid w:val="0054127C"/>
    <w:rsid w:val="005419AA"/>
    <w:rsid w:val="00552DF1"/>
    <w:rsid w:val="0057318A"/>
    <w:rsid w:val="00591A23"/>
    <w:rsid w:val="00592D81"/>
    <w:rsid w:val="00597726"/>
    <w:rsid w:val="005A3646"/>
    <w:rsid w:val="005B0D7B"/>
    <w:rsid w:val="005E2A5A"/>
    <w:rsid w:val="005F4BEE"/>
    <w:rsid w:val="00620DF1"/>
    <w:rsid w:val="006215B7"/>
    <w:rsid w:val="00621CE7"/>
    <w:rsid w:val="006226CB"/>
    <w:rsid w:val="006234AB"/>
    <w:rsid w:val="006443E6"/>
    <w:rsid w:val="00645324"/>
    <w:rsid w:val="00655BB3"/>
    <w:rsid w:val="00661D2D"/>
    <w:rsid w:val="006635C4"/>
    <w:rsid w:val="00673135"/>
    <w:rsid w:val="006B0AA7"/>
    <w:rsid w:val="006B1A52"/>
    <w:rsid w:val="007001BC"/>
    <w:rsid w:val="0070611C"/>
    <w:rsid w:val="007101A1"/>
    <w:rsid w:val="007144D8"/>
    <w:rsid w:val="00722C8F"/>
    <w:rsid w:val="007268E3"/>
    <w:rsid w:val="00731EC7"/>
    <w:rsid w:val="007372D8"/>
    <w:rsid w:val="00744FE5"/>
    <w:rsid w:val="00745FE4"/>
    <w:rsid w:val="00750806"/>
    <w:rsid w:val="007813D9"/>
    <w:rsid w:val="00791A0D"/>
    <w:rsid w:val="0079479E"/>
    <w:rsid w:val="00796DB1"/>
    <w:rsid w:val="007A005C"/>
    <w:rsid w:val="007A1B31"/>
    <w:rsid w:val="007A6BDC"/>
    <w:rsid w:val="007E09C5"/>
    <w:rsid w:val="0080278C"/>
    <w:rsid w:val="00805410"/>
    <w:rsid w:val="00807CA6"/>
    <w:rsid w:val="008124B0"/>
    <w:rsid w:val="00822815"/>
    <w:rsid w:val="00824D16"/>
    <w:rsid w:val="008278B6"/>
    <w:rsid w:val="00834A45"/>
    <w:rsid w:val="00837D1A"/>
    <w:rsid w:val="00846556"/>
    <w:rsid w:val="00852726"/>
    <w:rsid w:val="0085731D"/>
    <w:rsid w:val="008616A1"/>
    <w:rsid w:val="00875C0A"/>
    <w:rsid w:val="00876A1D"/>
    <w:rsid w:val="008A1D89"/>
    <w:rsid w:val="008A6074"/>
    <w:rsid w:val="008B4E5D"/>
    <w:rsid w:val="008C2BFA"/>
    <w:rsid w:val="008C6D24"/>
    <w:rsid w:val="008F087E"/>
    <w:rsid w:val="00900F0E"/>
    <w:rsid w:val="0090273F"/>
    <w:rsid w:val="00903BED"/>
    <w:rsid w:val="00914AD6"/>
    <w:rsid w:val="009151D2"/>
    <w:rsid w:val="00923375"/>
    <w:rsid w:val="009546EF"/>
    <w:rsid w:val="009661F1"/>
    <w:rsid w:val="0098108E"/>
    <w:rsid w:val="00983AC4"/>
    <w:rsid w:val="009A3B60"/>
    <w:rsid w:val="009C4600"/>
    <w:rsid w:val="009C46D3"/>
    <w:rsid w:val="009C5FED"/>
    <w:rsid w:val="009D290C"/>
    <w:rsid w:val="009D5EB6"/>
    <w:rsid w:val="009D6E41"/>
    <w:rsid w:val="009F024F"/>
    <w:rsid w:val="009F4A44"/>
    <w:rsid w:val="009F717B"/>
    <w:rsid w:val="009F7B5C"/>
    <w:rsid w:val="00A00A45"/>
    <w:rsid w:val="00A34AEF"/>
    <w:rsid w:val="00A34BCB"/>
    <w:rsid w:val="00A36F8B"/>
    <w:rsid w:val="00A41698"/>
    <w:rsid w:val="00A42838"/>
    <w:rsid w:val="00A43B92"/>
    <w:rsid w:val="00A51BB8"/>
    <w:rsid w:val="00A5591A"/>
    <w:rsid w:val="00A617F5"/>
    <w:rsid w:val="00A83F01"/>
    <w:rsid w:val="00A85CB2"/>
    <w:rsid w:val="00AA323B"/>
    <w:rsid w:val="00AD4CD8"/>
    <w:rsid w:val="00AE4D81"/>
    <w:rsid w:val="00B06C7E"/>
    <w:rsid w:val="00B0758A"/>
    <w:rsid w:val="00B213DD"/>
    <w:rsid w:val="00B36B82"/>
    <w:rsid w:val="00B4238F"/>
    <w:rsid w:val="00B46EFE"/>
    <w:rsid w:val="00B663C1"/>
    <w:rsid w:val="00B671C5"/>
    <w:rsid w:val="00B71A71"/>
    <w:rsid w:val="00B805BC"/>
    <w:rsid w:val="00B81AA5"/>
    <w:rsid w:val="00B83936"/>
    <w:rsid w:val="00B9001C"/>
    <w:rsid w:val="00B9157B"/>
    <w:rsid w:val="00B95BF7"/>
    <w:rsid w:val="00BA0858"/>
    <w:rsid w:val="00BA0A24"/>
    <w:rsid w:val="00BA0D45"/>
    <w:rsid w:val="00BA337F"/>
    <w:rsid w:val="00BA4D7A"/>
    <w:rsid w:val="00BB68F2"/>
    <w:rsid w:val="00BB7049"/>
    <w:rsid w:val="00BD16B4"/>
    <w:rsid w:val="00BE3D1F"/>
    <w:rsid w:val="00BF60C7"/>
    <w:rsid w:val="00C00EBA"/>
    <w:rsid w:val="00C3556A"/>
    <w:rsid w:val="00C40B02"/>
    <w:rsid w:val="00C42F00"/>
    <w:rsid w:val="00C45875"/>
    <w:rsid w:val="00C5249A"/>
    <w:rsid w:val="00C8400D"/>
    <w:rsid w:val="00C91D99"/>
    <w:rsid w:val="00C92A4B"/>
    <w:rsid w:val="00CA6B95"/>
    <w:rsid w:val="00CB3FBB"/>
    <w:rsid w:val="00CB5163"/>
    <w:rsid w:val="00CB7886"/>
    <w:rsid w:val="00CC0437"/>
    <w:rsid w:val="00CD7A42"/>
    <w:rsid w:val="00CE1E8F"/>
    <w:rsid w:val="00CE3B50"/>
    <w:rsid w:val="00D10250"/>
    <w:rsid w:val="00D2083E"/>
    <w:rsid w:val="00D253B5"/>
    <w:rsid w:val="00D3457A"/>
    <w:rsid w:val="00D3495B"/>
    <w:rsid w:val="00D4053F"/>
    <w:rsid w:val="00D7117E"/>
    <w:rsid w:val="00D72FA3"/>
    <w:rsid w:val="00DA28EB"/>
    <w:rsid w:val="00DB3FD7"/>
    <w:rsid w:val="00DC1488"/>
    <w:rsid w:val="00DE00E3"/>
    <w:rsid w:val="00DE05F3"/>
    <w:rsid w:val="00E01654"/>
    <w:rsid w:val="00E2120A"/>
    <w:rsid w:val="00E35B79"/>
    <w:rsid w:val="00E36602"/>
    <w:rsid w:val="00E370AD"/>
    <w:rsid w:val="00E41B3F"/>
    <w:rsid w:val="00E52360"/>
    <w:rsid w:val="00E564CF"/>
    <w:rsid w:val="00E65766"/>
    <w:rsid w:val="00EA12F8"/>
    <w:rsid w:val="00EB407A"/>
    <w:rsid w:val="00EC139B"/>
    <w:rsid w:val="00EC5705"/>
    <w:rsid w:val="00ED15CC"/>
    <w:rsid w:val="00ED678F"/>
    <w:rsid w:val="00EE101B"/>
    <w:rsid w:val="00EE1F10"/>
    <w:rsid w:val="00EF2719"/>
    <w:rsid w:val="00EF34DC"/>
    <w:rsid w:val="00EF55B2"/>
    <w:rsid w:val="00EF7DC9"/>
    <w:rsid w:val="00F05B4E"/>
    <w:rsid w:val="00F061EA"/>
    <w:rsid w:val="00F17272"/>
    <w:rsid w:val="00F22FA5"/>
    <w:rsid w:val="00F350EF"/>
    <w:rsid w:val="00F44689"/>
    <w:rsid w:val="00F55088"/>
    <w:rsid w:val="00F55947"/>
    <w:rsid w:val="00F55B93"/>
    <w:rsid w:val="00F81D68"/>
    <w:rsid w:val="00F87501"/>
    <w:rsid w:val="00F93B5E"/>
    <w:rsid w:val="00FA4F7F"/>
    <w:rsid w:val="00FB1006"/>
    <w:rsid w:val="00FC06CC"/>
    <w:rsid w:val="00FD0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1A52"/>
    <w:pPr>
      <w:spacing w:after="240" w:line="240" w:lineRule="auto"/>
    </w:pPr>
    <w:rPr>
      <w:rFonts w:ascii="Arial" w:eastAsia="Times New Roman" w:hAnsi="Arial" w:cs="Arial"/>
      <w:sz w:val="24"/>
      <w:szCs w:val="24"/>
    </w:rPr>
  </w:style>
  <w:style w:type="paragraph" w:styleId="Heading1">
    <w:name w:val="heading 1"/>
    <w:basedOn w:val="Normal"/>
    <w:next w:val="Normal"/>
    <w:link w:val="Heading1Char"/>
    <w:qFormat/>
    <w:rsid w:val="002779D3"/>
    <w:pPr>
      <w:keepNext/>
      <w:keepLines/>
      <w:numPr>
        <w:numId w:val="11"/>
      </w:numPr>
      <w:spacing w:after="120"/>
      <w:outlineLvl w:val="0"/>
    </w:pPr>
    <w:rPr>
      <w:rFonts w:eastAsiaTheme="majorEastAsia" w:cstheme="majorBidi"/>
      <w:b/>
      <w:sz w:val="32"/>
      <w:szCs w:val="32"/>
    </w:rPr>
  </w:style>
  <w:style w:type="paragraph" w:styleId="Heading2">
    <w:name w:val="heading 2"/>
    <w:basedOn w:val="Normal"/>
    <w:next w:val="Normal"/>
    <w:link w:val="Heading2Char"/>
    <w:unhideWhenUsed/>
    <w:qFormat/>
    <w:rsid w:val="002A3757"/>
    <w:pPr>
      <w:keepNext/>
      <w:keepLines/>
      <w:numPr>
        <w:ilvl w:val="1"/>
        <w:numId w:val="11"/>
      </w:numPr>
      <w:spacing w:before="120" w:after="120"/>
      <w:ind w:left="936"/>
      <w:outlineLvl w:val="1"/>
    </w:pPr>
    <w:rPr>
      <w:rFonts w:eastAsiaTheme="majorEastAsia" w:cstheme="majorBidi"/>
      <w:b/>
      <w:bCs/>
      <w:sz w:val="26"/>
      <w:szCs w:val="26"/>
    </w:rPr>
  </w:style>
  <w:style w:type="paragraph" w:styleId="Heading3">
    <w:name w:val="heading 3"/>
    <w:basedOn w:val="Normal"/>
    <w:next w:val="Normal"/>
    <w:link w:val="Heading3Char"/>
    <w:autoRedefine/>
    <w:unhideWhenUsed/>
    <w:qFormat/>
    <w:rsid w:val="003203D5"/>
    <w:pPr>
      <w:keepNext/>
      <w:keepLines/>
      <w:numPr>
        <w:ilvl w:val="2"/>
        <w:numId w:val="1"/>
      </w:numPr>
      <w:spacing w:before="200"/>
      <w:ind w:left="1710"/>
      <w:outlineLvl w:val="2"/>
    </w:pPr>
    <w:rPr>
      <w:rFonts w:eastAsiaTheme="majorEastAsia" w:cstheme="majorBidi"/>
      <w:b/>
      <w:bCs/>
    </w:rPr>
  </w:style>
  <w:style w:type="paragraph" w:styleId="Heading4">
    <w:name w:val="heading 4"/>
    <w:basedOn w:val="Normal"/>
    <w:next w:val="Normal"/>
    <w:link w:val="Heading4Char"/>
    <w:unhideWhenUsed/>
    <w:qFormat/>
    <w:rsid w:val="002779D3"/>
    <w:pPr>
      <w:keepNext/>
      <w:keepLines/>
      <w:numPr>
        <w:ilvl w:val="3"/>
        <w:numId w:val="11"/>
      </w:numPr>
      <w:spacing w:before="200"/>
      <w:outlineLvl w:val="3"/>
    </w:pPr>
    <w:rPr>
      <w:rFonts w:eastAsiaTheme="majorEastAsia" w:cstheme="majorBidi"/>
      <w:b/>
      <w:bCs/>
      <w:i/>
      <w:iCs/>
    </w:rPr>
  </w:style>
  <w:style w:type="paragraph" w:styleId="Heading5">
    <w:name w:val="heading 5"/>
    <w:basedOn w:val="Normal"/>
    <w:next w:val="Normal"/>
    <w:link w:val="Heading5Char"/>
    <w:autoRedefine/>
    <w:unhideWhenUsed/>
    <w:qFormat/>
    <w:rsid w:val="00D253B5"/>
    <w:pPr>
      <w:keepNext/>
      <w:keepLines/>
      <w:numPr>
        <w:ilvl w:val="4"/>
        <w:numId w:val="1"/>
      </w:numPr>
      <w:spacing w:before="200"/>
      <w:outlineLvl w:val="4"/>
    </w:pPr>
    <w:rPr>
      <w:rFonts w:eastAsiaTheme="majorEastAsia" w:cstheme="majorBidi"/>
      <w:b/>
      <w:i/>
    </w:rPr>
  </w:style>
  <w:style w:type="paragraph" w:styleId="Heading6">
    <w:name w:val="heading 6"/>
    <w:basedOn w:val="Normal"/>
    <w:next w:val="Normal"/>
    <w:link w:val="Heading6Char"/>
    <w:unhideWhenUsed/>
    <w:qFormat/>
    <w:rsid w:val="002779D3"/>
    <w:pPr>
      <w:keepNext/>
      <w:keepLines/>
      <w:numPr>
        <w:ilvl w:val="5"/>
        <w:numId w:val="1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2779D3"/>
    <w:pPr>
      <w:keepNext/>
      <w:keepLines/>
      <w:numPr>
        <w:ilvl w:val="6"/>
        <w:numId w:val="1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2779D3"/>
    <w:pPr>
      <w:keepNext/>
      <w:keepLines/>
      <w:numPr>
        <w:ilvl w:val="7"/>
        <w:numId w:val="1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2779D3"/>
    <w:pPr>
      <w:keepNext/>
      <w:keepLines/>
      <w:numPr>
        <w:ilvl w:val="8"/>
        <w:numId w:val="1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2779D3"/>
    <w:rPr>
      <w:rFonts w:ascii="Tahoma" w:hAnsi="Tahoma" w:cs="Tahoma"/>
      <w:sz w:val="16"/>
      <w:szCs w:val="16"/>
    </w:rPr>
  </w:style>
  <w:style w:type="character" w:customStyle="1" w:styleId="BalloonTextChar">
    <w:name w:val="Balloon Text Char"/>
    <w:basedOn w:val="DefaultParagraphFont"/>
    <w:link w:val="BalloonText"/>
    <w:rsid w:val="002779D3"/>
    <w:rPr>
      <w:rFonts w:ascii="Tahoma" w:eastAsia="Times New Roman" w:hAnsi="Tahoma" w:cs="Tahoma"/>
      <w:sz w:val="16"/>
      <w:szCs w:val="16"/>
    </w:rPr>
  </w:style>
  <w:style w:type="paragraph" w:styleId="BodyText">
    <w:name w:val="Body Text"/>
    <w:basedOn w:val="Normal"/>
    <w:link w:val="BodyTextChar"/>
    <w:rsid w:val="002779D3"/>
    <w:pPr>
      <w:tabs>
        <w:tab w:val="left" w:pos="2160"/>
        <w:tab w:val="left" w:pos="6480"/>
        <w:tab w:val="left" w:pos="7920"/>
      </w:tabs>
      <w:spacing w:after="0"/>
      <w:jc w:val="both"/>
    </w:pPr>
    <w:rPr>
      <w:rFonts w:cs="Times New Roman"/>
      <w:sz w:val="20"/>
    </w:rPr>
  </w:style>
  <w:style w:type="character" w:customStyle="1" w:styleId="BodyTextChar">
    <w:name w:val="Body Text Char"/>
    <w:basedOn w:val="DefaultParagraphFont"/>
    <w:link w:val="BodyText"/>
    <w:rsid w:val="002779D3"/>
    <w:rPr>
      <w:rFonts w:ascii="Arial" w:eastAsia="Times New Roman" w:hAnsi="Arial" w:cs="Times New Roman"/>
      <w:sz w:val="20"/>
      <w:szCs w:val="24"/>
    </w:rPr>
  </w:style>
  <w:style w:type="paragraph" w:styleId="BodyText2">
    <w:name w:val="Body Text 2"/>
    <w:basedOn w:val="Normal"/>
    <w:link w:val="BodyText2Char"/>
    <w:rsid w:val="002779D3"/>
    <w:pPr>
      <w:spacing w:after="120" w:line="480" w:lineRule="auto"/>
    </w:pPr>
  </w:style>
  <w:style w:type="character" w:customStyle="1" w:styleId="BodyText2Char">
    <w:name w:val="Body Text 2 Char"/>
    <w:basedOn w:val="DefaultParagraphFont"/>
    <w:link w:val="BodyText2"/>
    <w:rsid w:val="002779D3"/>
    <w:rPr>
      <w:rFonts w:ascii="Arial" w:eastAsia="Times New Roman" w:hAnsi="Arial" w:cs="Arial"/>
      <w:sz w:val="24"/>
      <w:szCs w:val="24"/>
    </w:rPr>
  </w:style>
  <w:style w:type="paragraph" w:styleId="BodyText3">
    <w:name w:val="Body Text 3"/>
    <w:basedOn w:val="Normal"/>
    <w:link w:val="BodyText3Char"/>
    <w:rsid w:val="002779D3"/>
    <w:pPr>
      <w:spacing w:after="120"/>
    </w:pPr>
    <w:rPr>
      <w:sz w:val="16"/>
      <w:szCs w:val="16"/>
    </w:rPr>
  </w:style>
  <w:style w:type="character" w:customStyle="1" w:styleId="BodyText3Char">
    <w:name w:val="Body Text 3 Char"/>
    <w:basedOn w:val="DefaultParagraphFont"/>
    <w:link w:val="BodyText3"/>
    <w:rsid w:val="002779D3"/>
    <w:rPr>
      <w:rFonts w:ascii="Arial" w:eastAsia="Times New Roman" w:hAnsi="Arial" w:cs="Arial"/>
      <w:sz w:val="16"/>
      <w:szCs w:val="16"/>
    </w:rPr>
  </w:style>
  <w:style w:type="paragraph" w:styleId="BodyTextIndent">
    <w:name w:val="Body Text Indent"/>
    <w:basedOn w:val="Normal"/>
    <w:link w:val="BodyTextIndentChar"/>
    <w:rsid w:val="002779D3"/>
    <w:pPr>
      <w:tabs>
        <w:tab w:val="left" w:pos="2160"/>
        <w:tab w:val="left" w:pos="6480"/>
        <w:tab w:val="left" w:pos="7920"/>
      </w:tabs>
      <w:spacing w:after="0"/>
      <w:ind w:left="360"/>
    </w:pPr>
    <w:rPr>
      <w:rFonts w:cs="Times New Roman"/>
      <w:sz w:val="22"/>
    </w:rPr>
  </w:style>
  <w:style w:type="character" w:customStyle="1" w:styleId="BodyTextIndentChar">
    <w:name w:val="Body Text Indent Char"/>
    <w:basedOn w:val="DefaultParagraphFont"/>
    <w:link w:val="BodyTextIndent"/>
    <w:rsid w:val="002779D3"/>
    <w:rPr>
      <w:rFonts w:ascii="Arial" w:eastAsia="Times New Roman" w:hAnsi="Arial" w:cs="Times New Roman"/>
      <w:szCs w:val="24"/>
    </w:rPr>
  </w:style>
  <w:style w:type="paragraph" w:styleId="Caption">
    <w:name w:val="caption"/>
    <w:basedOn w:val="Normal"/>
    <w:next w:val="Normal"/>
    <w:unhideWhenUsed/>
    <w:qFormat/>
    <w:rsid w:val="002779D3"/>
    <w:pPr>
      <w:jc w:val="center"/>
    </w:pPr>
    <w:rPr>
      <w:b/>
      <w:bCs/>
      <w:color w:val="4BACC6" w:themeColor="accent5"/>
      <w:szCs w:val="18"/>
    </w:rPr>
  </w:style>
  <w:style w:type="character" w:styleId="CommentReference">
    <w:name w:val="annotation reference"/>
    <w:basedOn w:val="DefaultParagraphFont"/>
    <w:rsid w:val="002779D3"/>
    <w:rPr>
      <w:sz w:val="16"/>
      <w:szCs w:val="16"/>
    </w:rPr>
  </w:style>
  <w:style w:type="paragraph" w:styleId="CommentText">
    <w:name w:val="annotation text"/>
    <w:basedOn w:val="Normal"/>
    <w:link w:val="CommentTextChar"/>
    <w:rsid w:val="002779D3"/>
    <w:rPr>
      <w:sz w:val="20"/>
      <w:szCs w:val="20"/>
    </w:rPr>
  </w:style>
  <w:style w:type="character" w:customStyle="1" w:styleId="CommentTextChar">
    <w:name w:val="Comment Text Char"/>
    <w:basedOn w:val="DefaultParagraphFont"/>
    <w:link w:val="CommentText"/>
    <w:rsid w:val="002779D3"/>
    <w:rPr>
      <w:rFonts w:ascii="Arial" w:eastAsia="Times New Roman" w:hAnsi="Arial" w:cs="Arial"/>
      <w:sz w:val="20"/>
      <w:szCs w:val="20"/>
    </w:rPr>
  </w:style>
  <w:style w:type="paragraph" w:styleId="CommentSubject">
    <w:name w:val="annotation subject"/>
    <w:basedOn w:val="CommentText"/>
    <w:next w:val="CommentText"/>
    <w:link w:val="CommentSubjectChar"/>
    <w:rsid w:val="002779D3"/>
    <w:rPr>
      <w:b/>
      <w:bCs/>
    </w:rPr>
  </w:style>
  <w:style w:type="character" w:customStyle="1" w:styleId="CommentSubjectChar">
    <w:name w:val="Comment Subject Char"/>
    <w:basedOn w:val="CommentTextChar"/>
    <w:link w:val="CommentSubject"/>
    <w:rsid w:val="002779D3"/>
    <w:rPr>
      <w:rFonts w:ascii="Arial" w:eastAsia="Times New Roman" w:hAnsi="Arial" w:cs="Arial"/>
      <w:b/>
      <w:bCs/>
      <w:sz w:val="20"/>
      <w:szCs w:val="20"/>
    </w:rPr>
  </w:style>
  <w:style w:type="paragraph" w:customStyle="1" w:styleId="Default">
    <w:name w:val="Default"/>
    <w:rsid w:val="002779D3"/>
    <w:pPr>
      <w:autoSpaceDE w:val="0"/>
      <w:autoSpaceDN w:val="0"/>
      <w:adjustRightInd w:val="0"/>
      <w:spacing w:after="0" w:line="240" w:lineRule="auto"/>
    </w:pPr>
    <w:rPr>
      <w:rFonts w:ascii="Arial" w:eastAsia="Times New Roman" w:hAnsi="Arial" w:cs="Arial"/>
      <w:color w:val="000000"/>
      <w:sz w:val="24"/>
      <w:szCs w:val="24"/>
    </w:rPr>
  </w:style>
  <w:style w:type="character" w:styleId="FollowedHyperlink">
    <w:name w:val="FollowedHyperlink"/>
    <w:basedOn w:val="DefaultParagraphFont"/>
    <w:uiPriority w:val="99"/>
    <w:rsid w:val="002779D3"/>
    <w:rPr>
      <w:color w:val="800080" w:themeColor="followedHyperlink"/>
      <w:u w:val="single"/>
    </w:rPr>
  </w:style>
  <w:style w:type="paragraph" w:styleId="Footer">
    <w:name w:val="footer"/>
    <w:basedOn w:val="Normal"/>
    <w:link w:val="FooterChar"/>
    <w:uiPriority w:val="99"/>
    <w:rsid w:val="002779D3"/>
    <w:pPr>
      <w:tabs>
        <w:tab w:val="center" w:pos="4680"/>
        <w:tab w:val="right" w:pos="9360"/>
      </w:tabs>
      <w:spacing w:after="0"/>
    </w:pPr>
  </w:style>
  <w:style w:type="character" w:customStyle="1" w:styleId="FooterChar">
    <w:name w:val="Footer Char"/>
    <w:basedOn w:val="DefaultParagraphFont"/>
    <w:link w:val="Footer"/>
    <w:uiPriority w:val="99"/>
    <w:rsid w:val="002779D3"/>
    <w:rPr>
      <w:rFonts w:ascii="Arial" w:eastAsia="Times New Roman" w:hAnsi="Arial" w:cs="Arial"/>
      <w:sz w:val="24"/>
      <w:szCs w:val="24"/>
    </w:rPr>
  </w:style>
  <w:style w:type="character" w:styleId="FootnoteReference">
    <w:name w:val="footnote reference"/>
    <w:basedOn w:val="DefaultParagraphFont"/>
    <w:rsid w:val="002779D3"/>
    <w:rPr>
      <w:vertAlign w:val="superscript"/>
    </w:rPr>
  </w:style>
  <w:style w:type="paragraph" w:styleId="FootnoteText">
    <w:name w:val="footnote text"/>
    <w:basedOn w:val="Normal"/>
    <w:link w:val="FootnoteTextChar"/>
    <w:rsid w:val="002779D3"/>
    <w:rPr>
      <w:sz w:val="20"/>
      <w:szCs w:val="20"/>
    </w:rPr>
  </w:style>
  <w:style w:type="character" w:customStyle="1" w:styleId="FootnoteTextChar">
    <w:name w:val="Footnote Text Char"/>
    <w:basedOn w:val="DefaultParagraphFont"/>
    <w:link w:val="FootnoteText"/>
    <w:rsid w:val="002779D3"/>
    <w:rPr>
      <w:rFonts w:ascii="Arial" w:eastAsia="Times New Roman" w:hAnsi="Arial" w:cs="Arial"/>
      <w:sz w:val="20"/>
      <w:szCs w:val="20"/>
    </w:rPr>
  </w:style>
  <w:style w:type="paragraph" w:styleId="Header">
    <w:name w:val="header"/>
    <w:basedOn w:val="Normal"/>
    <w:link w:val="HeaderChar"/>
    <w:uiPriority w:val="99"/>
    <w:rsid w:val="002779D3"/>
    <w:pPr>
      <w:tabs>
        <w:tab w:val="center" w:pos="4680"/>
        <w:tab w:val="right" w:pos="9360"/>
      </w:tabs>
    </w:pPr>
  </w:style>
  <w:style w:type="character" w:customStyle="1" w:styleId="HeaderChar">
    <w:name w:val="Header Char"/>
    <w:basedOn w:val="DefaultParagraphFont"/>
    <w:link w:val="Header"/>
    <w:uiPriority w:val="99"/>
    <w:rsid w:val="002779D3"/>
    <w:rPr>
      <w:rFonts w:ascii="Arial" w:eastAsia="Times New Roman" w:hAnsi="Arial" w:cs="Arial"/>
      <w:sz w:val="24"/>
      <w:szCs w:val="24"/>
    </w:rPr>
  </w:style>
  <w:style w:type="character" w:customStyle="1" w:styleId="Heading1Char">
    <w:name w:val="Heading 1 Char"/>
    <w:basedOn w:val="DefaultParagraphFont"/>
    <w:link w:val="Heading1"/>
    <w:rsid w:val="002779D3"/>
    <w:rPr>
      <w:rFonts w:ascii="Arial" w:eastAsiaTheme="majorEastAsia" w:hAnsi="Arial" w:cstheme="majorBidi"/>
      <w:b/>
      <w:sz w:val="32"/>
      <w:szCs w:val="32"/>
    </w:rPr>
  </w:style>
  <w:style w:type="character" w:customStyle="1" w:styleId="Heading2Char">
    <w:name w:val="Heading 2 Char"/>
    <w:basedOn w:val="DefaultParagraphFont"/>
    <w:link w:val="Heading2"/>
    <w:rsid w:val="002A3757"/>
    <w:rPr>
      <w:rFonts w:ascii="Arial" w:eastAsiaTheme="majorEastAsia" w:hAnsi="Arial" w:cstheme="majorBidi"/>
      <w:b/>
      <w:bCs/>
      <w:sz w:val="26"/>
      <w:szCs w:val="26"/>
    </w:rPr>
  </w:style>
  <w:style w:type="character" w:customStyle="1" w:styleId="Heading3Char">
    <w:name w:val="Heading 3 Char"/>
    <w:basedOn w:val="DefaultParagraphFont"/>
    <w:link w:val="Heading3"/>
    <w:rsid w:val="003203D5"/>
    <w:rPr>
      <w:rFonts w:ascii="Arial" w:eastAsiaTheme="majorEastAsia" w:hAnsi="Arial" w:cstheme="majorBidi"/>
      <w:b/>
      <w:bCs/>
      <w:sz w:val="24"/>
      <w:szCs w:val="24"/>
    </w:rPr>
  </w:style>
  <w:style w:type="character" w:customStyle="1" w:styleId="Heading4Char">
    <w:name w:val="Heading 4 Char"/>
    <w:basedOn w:val="DefaultParagraphFont"/>
    <w:link w:val="Heading4"/>
    <w:rsid w:val="002779D3"/>
    <w:rPr>
      <w:rFonts w:ascii="Arial" w:eastAsiaTheme="majorEastAsia" w:hAnsi="Arial" w:cstheme="majorBidi"/>
      <w:b/>
      <w:bCs/>
      <w:i/>
      <w:iCs/>
      <w:sz w:val="24"/>
      <w:szCs w:val="24"/>
    </w:rPr>
  </w:style>
  <w:style w:type="character" w:customStyle="1" w:styleId="Heading5Char">
    <w:name w:val="Heading 5 Char"/>
    <w:basedOn w:val="DefaultParagraphFont"/>
    <w:link w:val="Heading5"/>
    <w:rsid w:val="00D253B5"/>
    <w:rPr>
      <w:rFonts w:ascii="Arial" w:eastAsiaTheme="majorEastAsia" w:hAnsi="Arial" w:cstheme="majorBidi"/>
      <w:b/>
      <w:i/>
      <w:sz w:val="24"/>
      <w:szCs w:val="24"/>
    </w:rPr>
  </w:style>
  <w:style w:type="character" w:customStyle="1" w:styleId="Heading6Char">
    <w:name w:val="Heading 6 Char"/>
    <w:basedOn w:val="DefaultParagraphFont"/>
    <w:link w:val="Heading6"/>
    <w:rsid w:val="002779D3"/>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rsid w:val="002779D3"/>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semiHidden/>
    <w:rsid w:val="002779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2779D3"/>
    <w:rPr>
      <w:rFonts w:asciiTheme="majorHAnsi" w:eastAsiaTheme="majorEastAsia" w:hAnsiTheme="majorHAnsi" w:cstheme="majorBidi"/>
      <w:i/>
      <w:iCs/>
      <w:color w:val="404040" w:themeColor="text1" w:themeTint="BF"/>
      <w:sz w:val="20"/>
      <w:szCs w:val="20"/>
    </w:rPr>
  </w:style>
  <w:style w:type="character" w:styleId="Hyperlink">
    <w:name w:val="Hyperlink"/>
    <w:basedOn w:val="DefaultParagraphFont"/>
    <w:uiPriority w:val="99"/>
    <w:unhideWhenUsed/>
    <w:rsid w:val="002779D3"/>
    <w:rPr>
      <w:color w:val="0000FF" w:themeColor="hyperlink"/>
      <w:u w:val="single"/>
    </w:rPr>
  </w:style>
  <w:style w:type="paragraph" w:styleId="ListParagraph">
    <w:name w:val="List Paragraph"/>
    <w:basedOn w:val="Normal"/>
    <w:uiPriority w:val="34"/>
    <w:qFormat/>
    <w:rsid w:val="002779D3"/>
    <w:pPr>
      <w:numPr>
        <w:numId w:val="10"/>
      </w:numPr>
      <w:contextualSpacing/>
    </w:pPr>
  </w:style>
  <w:style w:type="paragraph" w:styleId="NoSpacing">
    <w:name w:val="No Spacing"/>
    <w:link w:val="NoSpacingChar"/>
    <w:uiPriority w:val="1"/>
    <w:qFormat/>
    <w:rsid w:val="002779D3"/>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2779D3"/>
    <w:rPr>
      <w:rFonts w:eastAsiaTheme="minorEastAsia"/>
      <w:lang w:eastAsia="ja-JP"/>
    </w:rPr>
  </w:style>
  <w:style w:type="character" w:styleId="PlaceholderText">
    <w:name w:val="Placeholder Text"/>
    <w:basedOn w:val="DefaultParagraphFont"/>
    <w:uiPriority w:val="99"/>
    <w:semiHidden/>
    <w:rsid w:val="002779D3"/>
    <w:rPr>
      <w:color w:val="808080"/>
    </w:rPr>
  </w:style>
  <w:style w:type="paragraph" w:styleId="Quote">
    <w:name w:val="Quote"/>
    <w:basedOn w:val="Normal"/>
    <w:next w:val="Normal"/>
    <w:link w:val="QuoteChar"/>
    <w:uiPriority w:val="29"/>
    <w:qFormat/>
    <w:rsid w:val="002779D3"/>
    <w:rPr>
      <w:i/>
      <w:iCs/>
      <w:color w:val="000000" w:themeColor="text1"/>
    </w:rPr>
  </w:style>
  <w:style w:type="character" w:customStyle="1" w:styleId="QuoteChar">
    <w:name w:val="Quote Char"/>
    <w:basedOn w:val="DefaultParagraphFont"/>
    <w:link w:val="Quote"/>
    <w:uiPriority w:val="29"/>
    <w:rsid w:val="002779D3"/>
    <w:rPr>
      <w:rFonts w:ascii="Arial" w:eastAsia="Times New Roman" w:hAnsi="Arial" w:cs="Arial"/>
      <w:i/>
      <w:iCs/>
      <w:color w:val="000000" w:themeColor="text1"/>
      <w:sz w:val="24"/>
      <w:szCs w:val="24"/>
    </w:rPr>
  </w:style>
  <w:style w:type="table" w:styleId="TableGrid">
    <w:name w:val="Table Grid"/>
    <w:basedOn w:val="TableNormal"/>
    <w:rsid w:val="002779D3"/>
    <w:pPr>
      <w:spacing w:after="0" w:line="240" w:lineRule="auto"/>
    </w:pPr>
    <w:rPr>
      <w:rFonts w:ascii="Arial" w:eastAsia="Times New Roman"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rsid w:val="002779D3"/>
  </w:style>
  <w:style w:type="paragraph" w:styleId="Title">
    <w:name w:val="Title"/>
    <w:basedOn w:val="Normal"/>
    <w:next w:val="Normal"/>
    <w:link w:val="TitleChar"/>
    <w:qFormat/>
    <w:rsid w:val="002779D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2779D3"/>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autoRedefine/>
    <w:uiPriority w:val="39"/>
    <w:rsid w:val="002779D3"/>
    <w:pPr>
      <w:spacing w:after="100"/>
    </w:pPr>
  </w:style>
  <w:style w:type="paragraph" w:styleId="TOC2">
    <w:name w:val="toc 2"/>
    <w:basedOn w:val="Normal"/>
    <w:next w:val="Normal"/>
    <w:autoRedefine/>
    <w:uiPriority w:val="39"/>
    <w:rsid w:val="00CB7886"/>
    <w:pPr>
      <w:tabs>
        <w:tab w:val="left" w:pos="880"/>
        <w:tab w:val="right" w:leader="dot" w:pos="9350"/>
      </w:tabs>
      <w:spacing w:after="100"/>
      <w:ind w:left="900" w:hanging="660"/>
    </w:pPr>
  </w:style>
  <w:style w:type="paragraph" w:styleId="TOC3">
    <w:name w:val="toc 3"/>
    <w:basedOn w:val="Normal"/>
    <w:next w:val="Normal"/>
    <w:autoRedefine/>
    <w:uiPriority w:val="39"/>
    <w:rsid w:val="002779D3"/>
    <w:pPr>
      <w:spacing w:after="100"/>
      <w:ind w:left="480"/>
    </w:pPr>
  </w:style>
  <w:style w:type="paragraph" w:styleId="TOCHeading">
    <w:name w:val="TOC Heading"/>
    <w:basedOn w:val="Heading1"/>
    <w:next w:val="Normal"/>
    <w:uiPriority w:val="39"/>
    <w:unhideWhenUsed/>
    <w:qFormat/>
    <w:rsid w:val="002779D3"/>
    <w:pPr>
      <w:numPr>
        <w:numId w:val="0"/>
      </w:numPr>
      <w:spacing w:line="276" w:lineRule="auto"/>
      <w:outlineLvl w:val="9"/>
    </w:pPr>
    <w:rPr>
      <w:lang w:eastAsia="ja-JP"/>
    </w:rPr>
  </w:style>
  <w:style w:type="paragraph" w:customStyle="1" w:styleId="AppendixHeading">
    <w:name w:val="Appendix Heading"/>
    <w:basedOn w:val="Heading1"/>
    <w:qFormat/>
    <w:rsid w:val="009D5EB6"/>
    <w:pPr>
      <w:numPr>
        <w:numId w:val="12"/>
      </w:numPr>
    </w:pPr>
    <w:rPr>
      <w:szCs w:val="36"/>
    </w:rPr>
  </w:style>
  <w:style w:type="numbering" w:customStyle="1" w:styleId="Appendix">
    <w:name w:val="Appendix"/>
    <w:uiPriority w:val="99"/>
    <w:rsid w:val="009D5EB6"/>
    <w:pPr>
      <w:numPr>
        <w:numId w:val="12"/>
      </w:numPr>
    </w:pPr>
  </w:style>
  <w:style w:type="paragraph" w:styleId="Revision">
    <w:name w:val="Revision"/>
    <w:hidden/>
    <w:uiPriority w:val="99"/>
    <w:semiHidden/>
    <w:rsid w:val="00F55088"/>
    <w:pPr>
      <w:spacing w:after="0" w:line="240" w:lineRule="auto"/>
    </w:pPr>
    <w:rPr>
      <w:rFonts w:ascii="Arial" w:eastAsia="Times New Roman" w:hAnsi="Arial" w:cs="Arial"/>
      <w:sz w:val="24"/>
      <w:szCs w:val="24"/>
    </w:rPr>
  </w:style>
  <w:style w:type="paragraph" w:styleId="NormalWeb">
    <w:name w:val="Normal (Web)"/>
    <w:basedOn w:val="Normal"/>
    <w:uiPriority w:val="99"/>
    <w:semiHidden/>
    <w:unhideWhenUsed/>
    <w:rsid w:val="001D3FE6"/>
    <w:pPr>
      <w:spacing w:before="100" w:beforeAutospacing="1" w:after="100" w:afterAutospacing="1"/>
    </w:pPr>
    <w:rPr>
      <w:rFonts w:ascii="Times New Roman" w:eastAsiaTheme="minorEastAsia"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411635">
      <w:bodyDiv w:val="1"/>
      <w:marLeft w:val="0"/>
      <w:marRight w:val="0"/>
      <w:marTop w:val="0"/>
      <w:marBottom w:val="0"/>
      <w:divBdr>
        <w:top w:val="none" w:sz="0" w:space="0" w:color="auto"/>
        <w:left w:val="none" w:sz="0" w:space="0" w:color="auto"/>
        <w:bottom w:val="none" w:sz="0" w:space="0" w:color="auto"/>
        <w:right w:val="none" w:sz="0" w:space="0" w:color="auto"/>
      </w:divBdr>
    </w:div>
    <w:div w:id="320082047">
      <w:bodyDiv w:val="1"/>
      <w:marLeft w:val="0"/>
      <w:marRight w:val="0"/>
      <w:marTop w:val="0"/>
      <w:marBottom w:val="0"/>
      <w:divBdr>
        <w:top w:val="none" w:sz="0" w:space="0" w:color="auto"/>
        <w:left w:val="none" w:sz="0" w:space="0" w:color="auto"/>
        <w:bottom w:val="none" w:sz="0" w:space="0" w:color="auto"/>
        <w:right w:val="none" w:sz="0" w:space="0" w:color="auto"/>
      </w:divBdr>
    </w:div>
    <w:div w:id="999770354">
      <w:bodyDiv w:val="1"/>
      <w:marLeft w:val="0"/>
      <w:marRight w:val="0"/>
      <w:marTop w:val="0"/>
      <w:marBottom w:val="0"/>
      <w:divBdr>
        <w:top w:val="none" w:sz="0" w:space="0" w:color="auto"/>
        <w:left w:val="none" w:sz="0" w:space="0" w:color="auto"/>
        <w:bottom w:val="none" w:sz="0" w:space="0" w:color="auto"/>
        <w:right w:val="none" w:sz="0" w:space="0" w:color="auto"/>
      </w:divBdr>
    </w:div>
    <w:div w:id="116150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hotspots@valleyair.org" TargetMode="External"/><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hotspots@valleyair.org"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arb.ca.gov/ab2588/2588guid.ht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rb.ca.gov/ab2588/2588guid.htm" TargetMode="External"/><Relationship Id="rId5" Type="http://schemas.openxmlformats.org/officeDocument/2006/relationships/webSettings" Target="webSettings.xml"/><Relationship Id="rId15" Type="http://schemas.openxmlformats.org/officeDocument/2006/relationships/hyperlink" Target="http://www.arb.ca.gov/ab2588/2588guid.htm" TargetMode="External"/><Relationship Id="rId23" Type="http://schemas.openxmlformats.org/officeDocument/2006/relationships/theme" Target="theme/theme1.xml"/><Relationship Id="rId10" Type="http://schemas.openxmlformats.org/officeDocument/2006/relationships/hyperlink" Target="mailto:hotspots@valleyair.org"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arb.ca.gov/ei/catef/catef.ht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BA01C5-FE6F-43F2-BA20-B2CC58E0F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Misc_Template_Updated.dotx</Template>
  <TotalTime>0</TotalTime>
  <Pages>6</Pages>
  <Words>8301</Words>
  <Characters>47320</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SJVAPCD</Company>
  <LinksUpToDate>false</LinksUpToDate>
  <CharactersWithSpaces>55510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Marissa Williams</dc:creator>
  <cp:lastModifiedBy>Matthew Cegielski</cp:lastModifiedBy>
  <cp:revision>2</cp:revision>
  <cp:lastPrinted>2016-07-06T17:29:00Z</cp:lastPrinted>
  <dcterms:created xsi:type="dcterms:W3CDTF">2023-09-15T22:49:00Z</dcterms:created>
  <dcterms:modified xsi:type="dcterms:W3CDTF">2023-09-15T22:49:00Z</dcterms:modified>
</cp:coreProperties>
</file>