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38" w:rsidRDefault="00DE7D38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San Joaquin Valley</w:t>
      </w:r>
    </w:p>
    <w:p w:rsidR="00DE7D38" w:rsidRDefault="00DE7D38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Unified Air Pollution Control District</w:t>
      </w:r>
    </w:p>
    <w:p w:rsidR="00DE7D38" w:rsidRDefault="00DE7D38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cs="Arial"/>
          <w:bCs/>
          <w:sz w:val="24"/>
        </w:rPr>
      </w:pPr>
    </w:p>
    <w:p w:rsidR="00DE7D38" w:rsidRDefault="00DE7D38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Title V - COMPLIANCE CERTIFICATION FORM</w:t>
      </w:r>
    </w:p>
    <w:p w:rsidR="00DE7D38" w:rsidRDefault="00DE7D38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cs="Arial"/>
          <w:bCs/>
          <w:sz w:val="24"/>
        </w:rPr>
      </w:pPr>
    </w:p>
    <w:p w:rsidR="00DE7D38" w:rsidRDefault="00DE7D38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rPr>
          <w:rFonts w:cs="Arial"/>
          <w:b/>
          <w:u w:val="single"/>
        </w:rPr>
      </w:pPr>
      <w:r>
        <w:rPr>
          <w:rFonts w:cs="Arial"/>
        </w:rPr>
        <w:t>In numerical order, list all permitted units that are subject to one or more applicable requirements.  List all requirements for a permit, each in a separate box, before moving on to the next permit number.  Refer to the attached instructions for more information.</w:t>
      </w:r>
    </w:p>
    <w:p w:rsidR="00DE7D38" w:rsidRDefault="00DE7D38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spacing w:before="18"/>
        <w:rPr>
          <w:rFonts w:cs="Arial"/>
          <w:b/>
          <w:u w:val="single"/>
        </w:rPr>
        <w:sectPr w:rsidR="00DE7D38" w:rsidSect="004D3B9F">
          <w:headerReference w:type="even" r:id="rId6"/>
          <w:footerReference w:type="default" r:id="rId7"/>
          <w:headerReference w:type="first" r:id="rId8"/>
          <w:pgSz w:w="15840" w:h="12240" w:orient="landscape" w:code="1"/>
          <w:pgMar w:top="446" w:right="1080" w:bottom="547" w:left="1080" w:header="216" w:footer="288" w:gutter="0"/>
          <w:cols w:space="720"/>
          <w:docGrid w:linePitch="272"/>
        </w:sectPr>
      </w:pPr>
    </w:p>
    <w:tbl>
      <w:tblPr>
        <w:tblW w:w="140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2"/>
        <w:gridCol w:w="433"/>
        <w:gridCol w:w="634"/>
        <w:gridCol w:w="1170"/>
        <w:gridCol w:w="1530"/>
        <w:gridCol w:w="1080"/>
        <w:gridCol w:w="90"/>
        <w:gridCol w:w="3510"/>
        <w:gridCol w:w="990"/>
        <w:gridCol w:w="540"/>
        <w:gridCol w:w="614"/>
        <w:gridCol w:w="90"/>
        <w:gridCol w:w="450"/>
        <w:gridCol w:w="1277"/>
      </w:tblGrid>
      <w:tr w:rsidR="00DE7D38" w:rsidRPr="008564B9">
        <w:tc>
          <w:tcPr>
            <w:tcW w:w="2065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DE7D38" w:rsidRPr="008564B9" w:rsidRDefault="00DE7D38">
            <w:pPr>
              <w:pStyle w:val="Header"/>
              <w:tabs>
                <w:tab w:val="clear" w:pos="4320"/>
                <w:tab w:val="clear" w:pos="8640"/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Cs w:val="24"/>
              </w:rPr>
            </w:pPr>
            <w:r w:rsidRPr="008564B9">
              <w:rPr>
                <w:rFonts w:cs="Arial"/>
                <w:szCs w:val="24"/>
              </w:rPr>
              <w:t>Company Name:</w:t>
            </w:r>
          </w:p>
        </w:tc>
        <w:tc>
          <w:tcPr>
            <w:tcW w:w="8014" w:type="dxa"/>
            <w:gridSpan w:val="6"/>
            <w:tcBorders>
              <w:top w:val="double" w:sz="6" w:space="0" w:color="auto"/>
              <w:right w:val="single" w:sz="4" w:space="0" w:color="auto"/>
            </w:tcBorders>
            <w:vAlign w:val="bottom"/>
          </w:tcPr>
          <w:p w:rsidR="00DE7D38" w:rsidRPr="008564B9" w:rsidRDefault="00DE7D38">
            <w:pPr>
              <w:pStyle w:val="Header"/>
              <w:tabs>
                <w:tab w:val="clear" w:pos="4320"/>
                <w:tab w:val="clear" w:pos="8640"/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Cs w:val="24"/>
              </w:rPr>
            </w:pPr>
            <w:r w:rsidRPr="008564B9">
              <w:rPr>
                <w:rFonts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8564B9">
              <w:rPr>
                <w:rFonts w:cs="Arial"/>
                <w:szCs w:val="24"/>
              </w:rPr>
              <w:instrText xml:space="preserve"> FORMTEXT </w:instrText>
            </w:r>
            <w:r w:rsidRPr="008564B9">
              <w:rPr>
                <w:rFonts w:cs="Arial"/>
                <w:szCs w:val="24"/>
              </w:rPr>
            </w:r>
            <w:r w:rsidRPr="008564B9">
              <w:rPr>
                <w:rFonts w:cs="Arial"/>
                <w:szCs w:val="24"/>
              </w:rPr>
              <w:fldChar w:fldCharType="separate"/>
            </w:r>
            <w:bookmarkStart w:id="1" w:name="_GoBack"/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noProof/>
                <w:szCs w:val="24"/>
              </w:rPr>
              <w:t> </w:t>
            </w:r>
            <w:bookmarkEnd w:id="1"/>
            <w:r w:rsidRPr="008564B9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Facility ID:</w:t>
            </w:r>
          </w:p>
        </w:tc>
        <w:tc>
          <w:tcPr>
            <w:tcW w:w="614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b/>
                <w:bCs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22"/>
            <w:r w:rsidRPr="008564B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sz w:val="24"/>
                <w:szCs w:val="24"/>
              </w:rPr>
            </w:r>
            <w:r w:rsidRPr="008564B9">
              <w:rPr>
                <w:rFonts w:cs="Arial"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sz w:val="24"/>
                <w:szCs w:val="24"/>
              </w:rPr>
              <w:fldChar w:fldCharType="end"/>
            </w:r>
            <w:bookmarkEnd w:id="2"/>
            <w:r w:rsidRPr="008564B9">
              <w:rPr>
                <w:rFonts w:cs="Arial"/>
                <w:sz w:val="24"/>
                <w:szCs w:val="24"/>
              </w:rPr>
              <w:t xml:space="preserve"> </w:t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17" w:type="dxa"/>
            <w:gridSpan w:val="3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8564B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sz w:val="24"/>
                <w:szCs w:val="24"/>
              </w:rPr>
            </w:r>
            <w:r w:rsidRPr="008564B9">
              <w:rPr>
                <w:rFonts w:cs="Arial"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DE7D38" w:rsidRPr="008564B9">
        <w:tc>
          <w:tcPr>
            <w:tcW w:w="2699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Reporting Period: from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8564B9">
              <w:rPr>
                <w:rFonts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b/>
                <w:bCs/>
                <w:sz w:val="24"/>
                <w:szCs w:val="24"/>
              </w:rPr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through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2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8564B9">
              <w:rPr>
                <w:rFonts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b/>
                <w:bCs/>
                <w:sz w:val="24"/>
                <w:szCs w:val="24"/>
              </w:rPr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990" w:type="dxa"/>
            <w:tcBorders>
              <w:top w:val="single" w:sz="6" w:space="0" w:color="auto"/>
              <w:left w:val="single" w:sz="2" w:space="0" w:color="auto"/>
              <w:bottom w:val="doub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4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Page: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4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8564B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sz w:val="24"/>
                <w:szCs w:val="24"/>
              </w:rPr>
            </w:r>
            <w:r w:rsidRPr="008564B9">
              <w:rPr>
                <w:rFonts w:cs="Arial"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50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4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of</w:t>
            </w:r>
          </w:p>
        </w:tc>
        <w:tc>
          <w:tcPr>
            <w:tcW w:w="1277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4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8564B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sz w:val="24"/>
                <w:szCs w:val="24"/>
              </w:rPr>
            </w:r>
            <w:r w:rsidRPr="008564B9">
              <w:rPr>
                <w:rFonts w:cs="Arial"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DE7D38" w:rsidRPr="008564B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trHeight w:val="1191"/>
        </w:trPr>
        <w:tc>
          <w:tcPr>
            <w:tcW w:w="1632" w:type="dxa"/>
          </w:tcPr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rPr>
                <w:rFonts w:cs="Arial"/>
                <w:b/>
              </w:rPr>
            </w:pPr>
            <w:r w:rsidRPr="008564B9">
              <w:rPr>
                <w:rFonts w:cs="Arial"/>
                <w:b/>
                <w:u w:val="single"/>
              </w:rPr>
              <w:t>COLUMN 1</w:t>
            </w:r>
          </w:p>
          <w:p w:rsidR="00DE7D38" w:rsidRPr="008564B9" w:rsidRDefault="00DE7D38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cs="Arial"/>
                <w:bCs/>
              </w:rPr>
            </w:pPr>
            <w:r w:rsidRPr="008564B9">
              <w:rPr>
                <w:rFonts w:cs="Arial"/>
                <w:bCs/>
              </w:rPr>
              <w:t>Permit Unit Number</w:t>
            </w:r>
          </w:p>
        </w:tc>
        <w:tc>
          <w:tcPr>
            <w:tcW w:w="2237" w:type="dxa"/>
            <w:gridSpan w:val="3"/>
          </w:tcPr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rPr>
                <w:rFonts w:cs="Arial"/>
                <w:b/>
              </w:rPr>
            </w:pPr>
            <w:r w:rsidRPr="008564B9">
              <w:rPr>
                <w:rFonts w:cs="Arial"/>
                <w:b/>
                <w:u w:val="single"/>
              </w:rPr>
              <w:t>COLUMN 2</w:t>
            </w:r>
          </w:p>
          <w:p w:rsidR="00DE7D38" w:rsidRPr="008564B9" w:rsidRDefault="00DE7D38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cs="Arial"/>
                <w:bCs/>
              </w:rPr>
            </w:pPr>
            <w:r w:rsidRPr="008564B9">
              <w:rPr>
                <w:rFonts w:cs="Arial"/>
                <w:bCs/>
              </w:rPr>
              <w:t>Permit Condition No.</w:t>
            </w:r>
          </w:p>
          <w:p w:rsidR="00DE7D38" w:rsidRPr="008564B9" w:rsidRDefault="00DE7D38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cs="Arial"/>
                <w:b/>
                <w:bCs/>
              </w:rPr>
            </w:pPr>
            <w:r w:rsidRPr="008564B9">
              <w:rPr>
                <w:rFonts w:cs="Arial"/>
                <w:bCs/>
              </w:rPr>
              <w:t>Specify each Permit Condition Number Sequentially</w:t>
            </w:r>
          </w:p>
        </w:tc>
        <w:tc>
          <w:tcPr>
            <w:tcW w:w="2700" w:type="dxa"/>
            <w:gridSpan w:val="3"/>
          </w:tcPr>
          <w:p w:rsidR="00DE7D38" w:rsidRPr="008564B9" w:rsidRDefault="00DE7D38">
            <w:pPr>
              <w:pStyle w:val="Heading1"/>
              <w:rPr>
                <w:rFonts w:ascii="Arial" w:hAnsi="Arial" w:cs="Arial"/>
              </w:rPr>
            </w:pPr>
            <w:r w:rsidRPr="008564B9">
              <w:rPr>
                <w:rFonts w:ascii="Arial" w:hAnsi="Arial" w:cs="Arial"/>
              </w:rPr>
              <w:t>COLUMN 3</w:t>
            </w:r>
          </w:p>
          <w:p w:rsidR="00DE7D38" w:rsidRPr="008564B9" w:rsidRDefault="00DE7D38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cs="Arial"/>
                <w:b/>
              </w:rPr>
            </w:pPr>
            <w:r w:rsidRPr="008564B9">
              <w:rPr>
                <w:rFonts w:cs="Arial"/>
                <w:bCs/>
              </w:rPr>
              <w:t>Compliance Status during Period:  “CONTINUOUS”, “INTERMITTENT”, OR “NOT IN COMPLIANCE”</w:t>
            </w:r>
          </w:p>
        </w:tc>
        <w:tc>
          <w:tcPr>
            <w:tcW w:w="3510" w:type="dxa"/>
          </w:tcPr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cs="Arial"/>
                <w:b/>
              </w:rPr>
            </w:pPr>
            <w:r w:rsidRPr="008564B9">
              <w:rPr>
                <w:rFonts w:cs="Arial"/>
                <w:b/>
                <w:u w:val="single"/>
              </w:rPr>
              <w:t>COLUMN 4</w:t>
            </w:r>
          </w:p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cs="Arial"/>
                <w:bCs/>
              </w:rPr>
            </w:pPr>
            <w:r w:rsidRPr="008564B9">
              <w:rPr>
                <w:rFonts w:cs="Arial"/>
                <w:bCs/>
              </w:rPr>
              <w:t>Method for determining Compliance Status.</w:t>
            </w:r>
          </w:p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/>
              <w:rPr>
                <w:rFonts w:cs="Arial"/>
                <w:b/>
                <w:u w:val="single"/>
              </w:rPr>
            </w:pPr>
          </w:p>
        </w:tc>
        <w:tc>
          <w:tcPr>
            <w:tcW w:w="3961" w:type="dxa"/>
            <w:gridSpan w:val="6"/>
          </w:tcPr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cs="Arial"/>
                <w:b/>
              </w:rPr>
            </w:pPr>
            <w:r w:rsidRPr="008564B9">
              <w:rPr>
                <w:rFonts w:cs="Arial"/>
                <w:b/>
                <w:u w:val="single"/>
              </w:rPr>
              <w:t>COLUMN 5</w:t>
            </w:r>
          </w:p>
          <w:p w:rsidR="00DE7D38" w:rsidRPr="008564B9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cs="Arial"/>
                <w:b/>
              </w:rPr>
            </w:pPr>
            <w:r w:rsidRPr="008564B9">
              <w:rPr>
                <w:rFonts w:cs="Arial"/>
                <w:bCs/>
              </w:rPr>
              <w:t>Additional Information:  Identify each deviation, each possible exception to Compliance and each excursion or exceedance as defined in 40 CFR, Part 64.</w:t>
            </w:r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7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8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  <w:tr w:rsidR="00DE7D3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70"/>
        </w:trPr>
        <w:tc>
          <w:tcPr>
            <w:tcW w:w="1632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DE7D38" w:rsidRDefault="00DE7D38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0" w:name="Text5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0"/>
          </w:p>
        </w:tc>
      </w:tr>
    </w:tbl>
    <w:p w:rsidR="00C30632" w:rsidRDefault="00C30632">
      <w:pPr>
        <w:tabs>
          <w:tab w:val="center" w:pos="5040"/>
        </w:tabs>
        <w:suppressAutoHyphens/>
        <w:ind w:left="-360"/>
        <w:jc w:val="right"/>
        <w:rPr>
          <w:rFonts w:cs="Arial"/>
          <w:sz w:val="16"/>
        </w:rPr>
      </w:pPr>
    </w:p>
    <w:p w:rsidR="00C30632" w:rsidRDefault="00C30632" w:rsidP="00C30632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Title V - COMPLIANCE CERTIFICATION FORM (TVFORM-006 Cont’d)</w:t>
      </w:r>
    </w:p>
    <w:p w:rsidR="00C30632" w:rsidRDefault="00C30632" w:rsidP="00C30632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cs="Arial"/>
          <w:bCs/>
          <w:sz w:val="24"/>
        </w:rPr>
      </w:pPr>
    </w:p>
    <w:tbl>
      <w:tblPr>
        <w:tblW w:w="140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2"/>
        <w:gridCol w:w="433"/>
        <w:gridCol w:w="634"/>
        <w:gridCol w:w="1170"/>
        <w:gridCol w:w="1530"/>
        <w:gridCol w:w="1080"/>
        <w:gridCol w:w="90"/>
        <w:gridCol w:w="3510"/>
        <w:gridCol w:w="990"/>
        <w:gridCol w:w="540"/>
        <w:gridCol w:w="614"/>
        <w:gridCol w:w="90"/>
        <w:gridCol w:w="450"/>
        <w:gridCol w:w="1277"/>
      </w:tblGrid>
      <w:tr w:rsidR="00C30632" w:rsidRPr="008564B9" w:rsidTr="00B92881">
        <w:tc>
          <w:tcPr>
            <w:tcW w:w="2065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C30632" w:rsidRPr="008564B9" w:rsidRDefault="00C30632" w:rsidP="00B92881">
            <w:pPr>
              <w:pStyle w:val="Header"/>
              <w:tabs>
                <w:tab w:val="clear" w:pos="4320"/>
                <w:tab w:val="clear" w:pos="8640"/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Cs w:val="24"/>
              </w:rPr>
            </w:pPr>
            <w:r w:rsidRPr="008564B9">
              <w:rPr>
                <w:rFonts w:cs="Arial"/>
                <w:szCs w:val="24"/>
              </w:rPr>
              <w:t>Company Name:</w:t>
            </w:r>
          </w:p>
        </w:tc>
        <w:tc>
          <w:tcPr>
            <w:tcW w:w="8014" w:type="dxa"/>
            <w:gridSpan w:val="6"/>
            <w:tcBorders>
              <w:top w:val="double" w:sz="6" w:space="0" w:color="auto"/>
              <w:right w:val="single" w:sz="4" w:space="0" w:color="auto"/>
            </w:tcBorders>
            <w:vAlign w:val="bottom"/>
          </w:tcPr>
          <w:p w:rsidR="00C30632" w:rsidRPr="008564B9" w:rsidRDefault="00C30632" w:rsidP="00B92881">
            <w:pPr>
              <w:pStyle w:val="Header"/>
              <w:tabs>
                <w:tab w:val="clear" w:pos="4320"/>
                <w:tab w:val="clear" w:pos="8640"/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Cs w:val="24"/>
              </w:rPr>
            </w:pPr>
            <w:r w:rsidRPr="008564B9">
              <w:rPr>
                <w:rFonts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64B9">
              <w:rPr>
                <w:rFonts w:cs="Arial"/>
                <w:szCs w:val="24"/>
              </w:rPr>
              <w:instrText xml:space="preserve"> FORMTEXT </w:instrText>
            </w:r>
            <w:r w:rsidRPr="008564B9">
              <w:rPr>
                <w:rFonts w:cs="Arial"/>
                <w:szCs w:val="24"/>
              </w:rPr>
            </w:r>
            <w:r w:rsidRPr="008564B9">
              <w:rPr>
                <w:rFonts w:cs="Arial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noProof/>
                <w:szCs w:val="24"/>
              </w:rPr>
              <w:t> </w:t>
            </w:r>
            <w:r w:rsidRPr="008564B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Facility ID:</w:t>
            </w:r>
          </w:p>
        </w:tc>
        <w:tc>
          <w:tcPr>
            <w:tcW w:w="614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b/>
                <w:bCs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564B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sz w:val="24"/>
                <w:szCs w:val="24"/>
              </w:rPr>
            </w:r>
            <w:r w:rsidRPr="008564B9">
              <w:rPr>
                <w:rFonts w:cs="Arial"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sz w:val="24"/>
                <w:szCs w:val="24"/>
              </w:rPr>
              <w:fldChar w:fldCharType="end"/>
            </w:r>
            <w:r w:rsidRPr="008564B9">
              <w:rPr>
                <w:rFonts w:cs="Arial"/>
                <w:sz w:val="24"/>
                <w:szCs w:val="24"/>
              </w:rPr>
              <w:t xml:space="preserve"> </w:t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17" w:type="dxa"/>
            <w:gridSpan w:val="3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564B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sz w:val="24"/>
                <w:szCs w:val="24"/>
              </w:rPr>
            </w:r>
            <w:r w:rsidRPr="008564B9">
              <w:rPr>
                <w:rFonts w:cs="Arial"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30632" w:rsidRPr="008564B9" w:rsidTr="00B92881">
        <w:tc>
          <w:tcPr>
            <w:tcW w:w="2699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Reporting Period: from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b/>
                <w:bCs/>
                <w:sz w:val="24"/>
                <w:szCs w:val="24"/>
              </w:rPr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through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2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468"/>
                <w:tab w:val="left" w:pos="918"/>
                <w:tab w:val="left" w:pos="4338"/>
                <w:tab w:val="left" w:pos="6408"/>
                <w:tab w:val="left" w:pos="7488"/>
              </w:tabs>
              <w:suppressAutoHyphens/>
              <w:spacing w:before="100" w:after="4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b/>
                <w:bCs/>
                <w:sz w:val="24"/>
                <w:szCs w:val="24"/>
              </w:rPr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2" w:space="0" w:color="auto"/>
              <w:bottom w:val="doub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4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Page: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4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64B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sz w:val="24"/>
                <w:szCs w:val="24"/>
              </w:rPr>
            </w:r>
            <w:r w:rsidRPr="008564B9">
              <w:rPr>
                <w:rFonts w:cs="Arial"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4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t>of</w:t>
            </w:r>
          </w:p>
        </w:tc>
        <w:tc>
          <w:tcPr>
            <w:tcW w:w="1277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C30632" w:rsidRPr="008564B9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40" w:after="40"/>
              <w:rPr>
                <w:rFonts w:cs="Arial"/>
                <w:sz w:val="24"/>
                <w:szCs w:val="24"/>
              </w:rPr>
            </w:pPr>
            <w:r w:rsidRPr="008564B9">
              <w:rPr>
                <w:rFonts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564B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64B9">
              <w:rPr>
                <w:rFonts w:cs="Arial"/>
                <w:sz w:val="24"/>
                <w:szCs w:val="24"/>
              </w:rPr>
            </w:r>
            <w:r w:rsidRPr="008564B9">
              <w:rPr>
                <w:rFonts w:cs="Arial"/>
                <w:sz w:val="24"/>
                <w:szCs w:val="24"/>
              </w:rPr>
              <w:fldChar w:fldCharType="separate"/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noProof/>
                <w:sz w:val="24"/>
                <w:szCs w:val="24"/>
              </w:rPr>
              <w:t> </w:t>
            </w:r>
            <w:r w:rsidRPr="008564B9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30632" w:rsidTr="00C3063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trHeight w:val="378"/>
        </w:trPr>
        <w:tc>
          <w:tcPr>
            <w:tcW w:w="1632" w:type="dxa"/>
            <w:vAlign w:val="center"/>
          </w:tcPr>
          <w:p w:rsidR="00C30632" w:rsidRDefault="00C30632" w:rsidP="00C30632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u w:val="single"/>
              </w:rPr>
              <w:t>COLUMN 1</w:t>
            </w:r>
          </w:p>
        </w:tc>
        <w:tc>
          <w:tcPr>
            <w:tcW w:w="2237" w:type="dxa"/>
            <w:gridSpan w:val="3"/>
            <w:vAlign w:val="center"/>
          </w:tcPr>
          <w:p w:rsidR="00C30632" w:rsidRDefault="00C30632" w:rsidP="00C30632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u w:val="single"/>
              </w:rPr>
              <w:t>COLUMN 2</w:t>
            </w:r>
          </w:p>
        </w:tc>
        <w:tc>
          <w:tcPr>
            <w:tcW w:w="2700" w:type="dxa"/>
            <w:gridSpan w:val="3"/>
            <w:vAlign w:val="center"/>
          </w:tcPr>
          <w:p w:rsidR="00C30632" w:rsidRDefault="00C30632" w:rsidP="00C30632">
            <w:pPr>
              <w:pStyle w:val="Heading1"/>
              <w:jc w:val="center"/>
              <w:rPr>
                <w:rFonts w:cs="Arial"/>
                <w:b w:val="0"/>
              </w:rPr>
            </w:pPr>
            <w:r>
              <w:rPr>
                <w:rFonts w:ascii="Arial" w:hAnsi="Arial" w:cs="Arial"/>
              </w:rPr>
              <w:t>COLUMN 3</w:t>
            </w:r>
          </w:p>
        </w:tc>
        <w:tc>
          <w:tcPr>
            <w:tcW w:w="3510" w:type="dxa"/>
            <w:vAlign w:val="center"/>
          </w:tcPr>
          <w:p w:rsidR="00C30632" w:rsidRDefault="00C30632" w:rsidP="00C30632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COLUMN 4</w:t>
            </w:r>
          </w:p>
        </w:tc>
        <w:tc>
          <w:tcPr>
            <w:tcW w:w="3961" w:type="dxa"/>
            <w:gridSpan w:val="6"/>
            <w:vAlign w:val="center"/>
          </w:tcPr>
          <w:p w:rsidR="00C30632" w:rsidRDefault="00C30632" w:rsidP="00C30632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u w:val="single"/>
              </w:rPr>
              <w:t>COLUMN 5</w:t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564B9" w:rsidTr="00604CF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8564B9" w:rsidRDefault="008564B9" w:rsidP="00604CFD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8564B9" w:rsidRDefault="008564B9" w:rsidP="00604CFD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8564B9" w:rsidRDefault="008564B9" w:rsidP="00604CFD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8564B9" w:rsidRDefault="008564B9" w:rsidP="00604CFD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8564B9" w:rsidRDefault="008564B9" w:rsidP="00604CFD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30632" w:rsidTr="00B9288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70"/>
        </w:trPr>
        <w:tc>
          <w:tcPr>
            <w:tcW w:w="1632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37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61" w:type="dxa"/>
            <w:gridSpan w:val="6"/>
            <w:vAlign w:val="bottom"/>
          </w:tcPr>
          <w:p w:rsidR="00C30632" w:rsidRDefault="00C30632" w:rsidP="00B92881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18" w:after="5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30632" w:rsidRDefault="00C30632">
      <w:pPr>
        <w:tabs>
          <w:tab w:val="center" w:pos="5040"/>
        </w:tabs>
        <w:suppressAutoHyphens/>
        <w:ind w:left="-360"/>
        <w:jc w:val="right"/>
        <w:rPr>
          <w:rFonts w:cs="Arial"/>
          <w:sz w:val="16"/>
        </w:rPr>
        <w:sectPr w:rsidR="00C30632" w:rsidSect="004D3B9F">
          <w:headerReference w:type="even" r:id="rId9"/>
          <w:footerReference w:type="default" r:id="rId10"/>
          <w:headerReference w:type="first" r:id="rId11"/>
          <w:type w:val="continuous"/>
          <w:pgSz w:w="15840" w:h="12240" w:orient="landscape" w:code="1"/>
          <w:pgMar w:top="432" w:right="1080" w:bottom="547" w:left="1080" w:header="216" w:footer="288" w:gutter="0"/>
          <w:cols w:space="720"/>
          <w:docGrid w:linePitch="272"/>
        </w:sectPr>
      </w:pPr>
    </w:p>
    <w:p w:rsidR="00DE7D38" w:rsidRDefault="00DE7D38">
      <w:pPr>
        <w:tabs>
          <w:tab w:val="left" w:pos="-720"/>
        </w:tabs>
        <w:suppressAutoHyphens/>
        <w:jc w:val="center"/>
        <w:rPr>
          <w:rFonts w:cs="Arial"/>
          <w:b/>
          <w:spacing w:val="-3"/>
          <w:sz w:val="28"/>
        </w:rPr>
      </w:pPr>
      <w:r>
        <w:rPr>
          <w:rFonts w:cs="Arial"/>
          <w:b/>
          <w:spacing w:val="-3"/>
          <w:sz w:val="28"/>
        </w:rPr>
        <w:lastRenderedPageBreak/>
        <w:t>Title V - COMPLIANCE CERTIFICATION FORM</w:t>
      </w:r>
    </w:p>
    <w:p w:rsidR="00DE7D38" w:rsidRDefault="00DE7D38">
      <w:pPr>
        <w:tabs>
          <w:tab w:val="left" w:pos="-720"/>
        </w:tabs>
        <w:suppressAutoHyphens/>
        <w:jc w:val="center"/>
        <w:rPr>
          <w:rFonts w:cs="Arial"/>
          <w:bCs/>
          <w:spacing w:val="-3"/>
          <w:sz w:val="24"/>
          <w:u w:val="single"/>
        </w:rPr>
      </w:pPr>
    </w:p>
    <w:p w:rsidR="00DE7D38" w:rsidRDefault="00DE7D38">
      <w:pPr>
        <w:tabs>
          <w:tab w:val="left" w:pos="-720"/>
        </w:tabs>
        <w:suppressAutoHyphens/>
        <w:jc w:val="center"/>
        <w:rPr>
          <w:rFonts w:cs="Arial"/>
          <w:b/>
          <w:spacing w:val="-3"/>
          <w:sz w:val="24"/>
          <w:u w:val="single"/>
        </w:rPr>
      </w:pPr>
      <w:r>
        <w:rPr>
          <w:rFonts w:cs="Arial"/>
          <w:b/>
          <w:spacing w:val="-3"/>
          <w:sz w:val="24"/>
          <w:u w:val="single"/>
        </w:rPr>
        <w:t>INSTRUCTIONS (TVFORM-006)</w:t>
      </w:r>
    </w:p>
    <w:p w:rsidR="00DE7D38" w:rsidRPr="00B62B81" w:rsidRDefault="00DE7D38">
      <w:pPr>
        <w:tabs>
          <w:tab w:val="center" w:pos="5040"/>
        </w:tabs>
        <w:suppressAutoHyphens/>
        <w:jc w:val="center"/>
        <w:rPr>
          <w:rFonts w:cs="Arial"/>
          <w:bCs/>
          <w:spacing w:val="-3"/>
          <w:sz w:val="24"/>
          <w:szCs w:val="24"/>
          <w:u w:val="single"/>
        </w:rPr>
      </w:pPr>
    </w:p>
    <w:p w:rsidR="00DE7D38" w:rsidRPr="00B62B81" w:rsidRDefault="00DE7D38">
      <w:pPr>
        <w:tabs>
          <w:tab w:val="center" w:pos="5040"/>
        </w:tabs>
        <w:suppressAutoHyphens/>
        <w:rPr>
          <w:rFonts w:cs="Arial"/>
          <w:spacing w:val="-3"/>
          <w:sz w:val="24"/>
          <w:szCs w:val="24"/>
        </w:rPr>
      </w:pPr>
      <w:r w:rsidRPr="00B62B81">
        <w:rPr>
          <w:rFonts w:cs="Arial"/>
          <w:spacing w:val="-3"/>
          <w:sz w:val="24"/>
          <w:szCs w:val="24"/>
        </w:rPr>
        <w:t>Follow the instructions for filling out the Certification Form Table Columns #1 through Column #5 for the requirements for each permitted emissions unit, as well as for facility-wide requirements.</w:t>
      </w:r>
    </w:p>
    <w:p w:rsidR="00DE7D38" w:rsidRPr="00B62B81" w:rsidRDefault="00DE7D38">
      <w:pPr>
        <w:tabs>
          <w:tab w:val="left" w:pos="-720"/>
        </w:tabs>
        <w:suppressAutoHyphens/>
        <w:jc w:val="both"/>
        <w:rPr>
          <w:rFonts w:cs="Arial"/>
          <w:spacing w:val="-3"/>
          <w:sz w:val="24"/>
          <w:szCs w:val="24"/>
        </w:rPr>
      </w:pPr>
    </w:p>
    <w:p w:rsidR="00DE7D38" w:rsidRPr="00B62B81" w:rsidRDefault="00DE7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cs="Arial"/>
          <w:spacing w:val="-3"/>
          <w:sz w:val="24"/>
          <w:szCs w:val="24"/>
        </w:rPr>
      </w:pPr>
      <w:r w:rsidRPr="00AA2E20">
        <w:rPr>
          <w:rFonts w:cs="Arial"/>
          <w:b/>
          <w:bCs/>
          <w:spacing w:val="-3"/>
          <w:sz w:val="24"/>
          <w:szCs w:val="24"/>
        </w:rPr>
        <w:t>Column 1</w:t>
      </w:r>
      <w:r w:rsidRPr="00B62B81">
        <w:rPr>
          <w:rFonts w:cs="Arial"/>
          <w:spacing w:val="-3"/>
          <w:sz w:val="24"/>
          <w:szCs w:val="24"/>
        </w:rPr>
        <w:tab/>
        <w:t>PERMIT NUMBER - References the District permit by permit number (e.g. S-1234-6-0).  The entire permit number including the region, facility, equipment, and modification number must be cited.</w:t>
      </w:r>
    </w:p>
    <w:p w:rsidR="00DE7D38" w:rsidRPr="00B62B81" w:rsidRDefault="00DE7D38">
      <w:pPr>
        <w:tabs>
          <w:tab w:val="left" w:pos="-720"/>
        </w:tabs>
        <w:suppressAutoHyphens/>
        <w:jc w:val="both"/>
        <w:rPr>
          <w:rFonts w:cs="Arial"/>
          <w:spacing w:val="-3"/>
          <w:sz w:val="24"/>
          <w:szCs w:val="24"/>
        </w:rPr>
      </w:pPr>
    </w:p>
    <w:p w:rsidR="00DE7D38" w:rsidRPr="00B62B81" w:rsidRDefault="00DE7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cs="Arial"/>
          <w:spacing w:val="-3"/>
          <w:sz w:val="24"/>
          <w:szCs w:val="24"/>
        </w:rPr>
      </w:pPr>
      <w:r w:rsidRPr="00AA2E20">
        <w:rPr>
          <w:rFonts w:cs="Arial"/>
          <w:b/>
          <w:bCs/>
          <w:spacing w:val="-3"/>
          <w:sz w:val="24"/>
          <w:szCs w:val="24"/>
        </w:rPr>
        <w:t>Column 2</w:t>
      </w:r>
      <w:r w:rsidRPr="00B62B81">
        <w:rPr>
          <w:rFonts w:cs="Arial"/>
          <w:spacing w:val="-3"/>
          <w:sz w:val="24"/>
          <w:szCs w:val="24"/>
        </w:rPr>
        <w:tab/>
        <w:t>CITE PERMIT CONDITION NUMBER to identify each term or condition of the permit that is the basis of the certification (i.e. condition #6).</w:t>
      </w:r>
    </w:p>
    <w:p w:rsidR="00DE7D38" w:rsidRPr="00B62B81" w:rsidRDefault="00DE7D38">
      <w:pPr>
        <w:tabs>
          <w:tab w:val="left" w:pos="-720"/>
          <w:tab w:val="left" w:pos="0"/>
          <w:tab w:val="left" w:pos="720"/>
        </w:tabs>
        <w:suppressAutoHyphens/>
        <w:ind w:left="2250" w:hanging="450"/>
        <w:jc w:val="center"/>
        <w:rPr>
          <w:rFonts w:cs="Arial"/>
          <w:spacing w:val="-3"/>
          <w:sz w:val="24"/>
          <w:szCs w:val="24"/>
        </w:rPr>
      </w:pPr>
    </w:p>
    <w:p w:rsidR="00DE7D38" w:rsidRPr="00B62B81" w:rsidRDefault="00DE7D38">
      <w:pPr>
        <w:tabs>
          <w:tab w:val="left" w:pos="-720"/>
          <w:tab w:val="left" w:pos="1440"/>
        </w:tabs>
        <w:suppressAutoHyphens/>
        <w:ind w:left="1440" w:hanging="1440"/>
        <w:jc w:val="both"/>
        <w:rPr>
          <w:rFonts w:cs="Arial"/>
          <w:spacing w:val="-3"/>
          <w:sz w:val="24"/>
          <w:szCs w:val="24"/>
        </w:rPr>
      </w:pPr>
      <w:r w:rsidRPr="00AA2E20">
        <w:rPr>
          <w:rFonts w:cs="Arial"/>
          <w:b/>
          <w:bCs/>
          <w:spacing w:val="-3"/>
          <w:sz w:val="24"/>
          <w:szCs w:val="24"/>
        </w:rPr>
        <w:t>Column 3</w:t>
      </w:r>
      <w:r w:rsidRPr="00B62B81">
        <w:rPr>
          <w:rFonts w:cs="Arial"/>
          <w:spacing w:val="-3"/>
          <w:sz w:val="24"/>
          <w:szCs w:val="24"/>
        </w:rPr>
        <w:tab/>
        <w:t>COMPLIANCE STATUS - Give the compliance status of the permitted unit with respect to the condition.</w:t>
      </w:r>
    </w:p>
    <w:p w:rsidR="00DE7D38" w:rsidRPr="00B62B81" w:rsidRDefault="00DE7D38">
      <w:pPr>
        <w:tabs>
          <w:tab w:val="left" w:pos="-720"/>
          <w:tab w:val="left" w:pos="0"/>
          <w:tab w:val="left" w:pos="1440"/>
        </w:tabs>
        <w:suppressAutoHyphens/>
        <w:ind w:left="1440"/>
        <w:jc w:val="both"/>
        <w:rPr>
          <w:rFonts w:cs="Arial"/>
          <w:spacing w:val="-3"/>
          <w:sz w:val="24"/>
          <w:szCs w:val="24"/>
          <w:u w:val="single"/>
        </w:rPr>
      </w:pPr>
    </w:p>
    <w:p w:rsidR="00DE7D38" w:rsidRPr="00B62B81" w:rsidRDefault="00DE7D3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1440"/>
        <w:jc w:val="both"/>
        <w:rPr>
          <w:rFonts w:cs="Arial"/>
          <w:spacing w:val="-3"/>
          <w:sz w:val="24"/>
          <w:szCs w:val="24"/>
        </w:rPr>
      </w:pPr>
      <w:r w:rsidRPr="00B62B81">
        <w:rPr>
          <w:rFonts w:cs="Arial"/>
          <w:b/>
          <w:spacing w:val="-3"/>
          <w:sz w:val="24"/>
          <w:szCs w:val="24"/>
        </w:rPr>
        <w:t>Continuous</w:t>
      </w:r>
      <w:r w:rsidRPr="00B62B81">
        <w:rPr>
          <w:rFonts w:cs="Arial"/>
          <w:spacing w:val="-3"/>
          <w:sz w:val="24"/>
          <w:szCs w:val="24"/>
        </w:rPr>
        <w:t xml:space="preserve"> - If the permitted unit has been in full compliance with the permit condition for the entire certification period, write </w:t>
      </w:r>
      <w:r w:rsidRPr="00B62B81">
        <w:rPr>
          <w:rFonts w:cs="Arial"/>
          <w:b/>
          <w:spacing w:val="-3"/>
          <w:sz w:val="24"/>
          <w:szCs w:val="24"/>
        </w:rPr>
        <w:t>Continuous</w:t>
      </w:r>
      <w:r w:rsidRPr="00B62B81">
        <w:rPr>
          <w:rFonts w:cs="Arial"/>
          <w:spacing w:val="-3"/>
          <w:sz w:val="24"/>
          <w:szCs w:val="24"/>
        </w:rPr>
        <w:t xml:space="preserve"> in this column.</w:t>
      </w:r>
    </w:p>
    <w:p w:rsidR="00DE7D38" w:rsidRPr="00B62B81" w:rsidRDefault="00DE7D3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1440"/>
        <w:jc w:val="both"/>
        <w:rPr>
          <w:rFonts w:cs="Arial"/>
          <w:spacing w:val="-3"/>
          <w:sz w:val="24"/>
          <w:szCs w:val="24"/>
        </w:rPr>
      </w:pPr>
    </w:p>
    <w:p w:rsidR="00DE7D38" w:rsidRPr="00B62B81" w:rsidRDefault="00DE7D3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1440"/>
        <w:jc w:val="both"/>
        <w:rPr>
          <w:rFonts w:cs="Arial"/>
          <w:spacing w:val="-3"/>
          <w:sz w:val="24"/>
          <w:szCs w:val="24"/>
        </w:rPr>
      </w:pPr>
      <w:r w:rsidRPr="00B62B81">
        <w:rPr>
          <w:rFonts w:cs="Arial"/>
          <w:b/>
          <w:spacing w:val="-3"/>
          <w:sz w:val="24"/>
          <w:szCs w:val="24"/>
        </w:rPr>
        <w:t xml:space="preserve">Intermittent - </w:t>
      </w:r>
      <w:r w:rsidRPr="00B62B81">
        <w:rPr>
          <w:rFonts w:cs="Arial"/>
          <w:spacing w:val="-3"/>
          <w:sz w:val="24"/>
          <w:szCs w:val="24"/>
        </w:rPr>
        <w:t xml:space="preserve">If the permitted unit has only been in compliance with the permit condition for a portion of the certification period, write </w:t>
      </w:r>
      <w:r w:rsidRPr="00B62B81">
        <w:rPr>
          <w:rFonts w:cs="Arial"/>
          <w:b/>
          <w:spacing w:val="-3"/>
          <w:sz w:val="24"/>
          <w:szCs w:val="24"/>
        </w:rPr>
        <w:t>Intermittent</w:t>
      </w:r>
      <w:r w:rsidRPr="00B62B81">
        <w:rPr>
          <w:rFonts w:cs="Arial"/>
          <w:spacing w:val="-3"/>
          <w:sz w:val="24"/>
          <w:szCs w:val="24"/>
        </w:rPr>
        <w:t xml:space="preserve"> in this column.</w:t>
      </w:r>
    </w:p>
    <w:p w:rsidR="00DE7D38" w:rsidRPr="00B62B81" w:rsidRDefault="00DE7D3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1440"/>
        <w:jc w:val="both"/>
        <w:rPr>
          <w:rFonts w:cs="Arial"/>
          <w:spacing w:val="-3"/>
          <w:sz w:val="24"/>
          <w:szCs w:val="24"/>
        </w:rPr>
      </w:pPr>
    </w:p>
    <w:p w:rsidR="00DE7D38" w:rsidRPr="00B62B81" w:rsidRDefault="00DE7D3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1440"/>
        <w:jc w:val="both"/>
        <w:rPr>
          <w:rFonts w:cs="Arial"/>
          <w:spacing w:val="-3"/>
          <w:sz w:val="24"/>
          <w:szCs w:val="24"/>
        </w:rPr>
      </w:pPr>
      <w:r w:rsidRPr="00B62B81">
        <w:rPr>
          <w:rFonts w:cs="Arial"/>
          <w:b/>
          <w:spacing w:val="-3"/>
          <w:sz w:val="24"/>
          <w:szCs w:val="24"/>
        </w:rPr>
        <w:t xml:space="preserve">Not in Compliance - </w:t>
      </w:r>
      <w:r w:rsidRPr="00B62B81">
        <w:rPr>
          <w:rFonts w:cs="Arial"/>
          <w:spacing w:val="-3"/>
          <w:sz w:val="24"/>
          <w:szCs w:val="24"/>
        </w:rPr>
        <w:t xml:space="preserve">If the permitted unit was not in compliance with the permit condition during the certification period, write </w:t>
      </w:r>
      <w:r w:rsidRPr="00B62B81">
        <w:rPr>
          <w:rFonts w:cs="Arial"/>
          <w:b/>
          <w:spacing w:val="-3"/>
          <w:sz w:val="24"/>
          <w:szCs w:val="24"/>
        </w:rPr>
        <w:t xml:space="preserve">Not in Compliance </w:t>
      </w:r>
      <w:r w:rsidRPr="00B62B81">
        <w:rPr>
          <w:rFonts w:cs="Arial"/>
          <w:spacing w:val="-3"/>
          <w:sz w:val="24"/>
          <w:szCs w:val="24"/>
        </w:rPr>
        <w:t>in this column.</w:t>
      </w:r>
    </w:p>
    <w:p w:rsidR="00DE7D38" w:rsidRPr="00B62B81" w:rsidRDefault="00DE7D3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1440"/>
        <w:jc w:val="both"/>
        <w:rPr>
          <w:rFonts w:cs="Arial"/>
          <w:spacing w:val="-3"/>
          <w:sz w:val="24"/>
          <w:szCs w:val="24"/>
        </w:rPr>
      </w:pPr>
    </w:p>
    <w:p w:rsidR="00DE7D38" w:rsidRPr="00B62B81" w:rsidRDefault="00973613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cs="Arial"/>
          <w:spacing w:val="-3"/>
          <w:sz w:val="24"/>
          <w:szCs w:val="24"/>
        </w:rPr>
      </w:pPr>
      <w:r w:rsidRPr="00AA2E20">
        <w:rPr>
          <w:rFonts w:cs="Arial"/>
          <w:b/>
          <w:bCs/>
          <w:spacing w:val="-3"/>
          <w:sz w:val="24"/>
          <w:szCs w:val="24"/>
        </w:rPr>
        <w:t>Column 4</w:t>
      </w:r>
      <w:r w:rsidR="00DE7D38" w:rsidRPr="00B62B81">
        <w:rPr>
          <w:rFonts w:cs="Arial"/>
          <w:spacing w:val="-3"/>
          <w:sz w:val="24"/>
          <w:szCs w:val="24"/>
        </w:rPr>
        <w:tab/>
      </w:r>
      <w:r w:rsidR="00DE7D38" w:rsidRPr="00B62B81">
        <w:rPr>
          <w:rFonts w:cs="Arial"/>
          <w:caps/>
          <w:spacing w:val="-3"/>
          <w:sz w:val="24"/>
          <w:szCs w:val="24"/>
        </w:rPr>
        <w:t>Method of Determining Compliance</w:t>
      </w:r>
      <w:r w:rsidR="00DE7D38" w:rsidRPr="00B62B81">
        <w:rPr>
          <w:rFonts w:cs="Arial"/>
          <w:spacing w:val="-3"/>
          <w:sz w:val="24"/>
          <w:szCs w:val="24"/>
        </w:rPr>
        <w:t xml:space="preserve"> - Describe how compliance with the condition was determined (e.g. Opacity Measured by EPA Method 9 weekly, Opacity recorded weekly).  For monitoring, recordkeeping, and reporting requirements, describe the monitoring, recordkeeping and reporting practices utilized.</w:t>
      </w:r>
    </w:p>
    <w:p w:rsidR="00DE7D38" w:rsidRPr="00B62B81" w:rsidRDefault="00DE7D3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2880" w:hanging="1440"/>
        <w:jc w:val="both"/>
        <w:rPr>
          <w:rFonts w:cs="Arial"/>
          <w:spacing w:val="-3"/>
          <w:sz w:val="24"/>
          <w:szCs w:val="24"/>
        </w:rPr>
      </w:pPr>
    </w:p>
    <w:p w:rsidR="00DE7D38" w:rsidRPr="00B62B81" w:rsidRDefault="00DE7D3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cs="Arial"/>
          <w:spacing w:val="-3"/>
          <w:sz w:val="24"/>
          <w:szCs w:val="24"/>
        </w:rPr>
      </w:pPr>
      <w:r w:rsidRPr="00AA2E20">
        <w:rPr>
          <w:rFonts w:cs="Arial"/>
          <w:b/>
          <w:bCs/>
          <w:spacing w:val="-3"/>
          <w:sz w:val="24"/>
          <w:szCs w:val="24"/>
        </w:rPr>
        <w:t>Column 5</w:t>
      </w:r>
      <w:r w:rsidRPr="00B62B81">
        <w:rPr>
          <w:rFonts w:cs="Arial"/>
          <w:spacing w:val="-3"/>
          <w:sz w:val="24"/>
          <w:szCs w:val="24"/>
        </w:rPr>
        <w:tab/>
        <w:t xml:space="preserve">NOTES – Include or reference any Additional Information:  (e.g. breakdown reports, etc) that the District may require for determining compliance status.  </w:t>
      </w:r>
      <w:r w:rsidRPr="00B62B81">
        <w:rPr>
          <w:rFonts w:cs="Arial"/>
          <w:b/>
          <w:sz w:val="24"/>
          <w:szCs w:val="24"/>
        </w:rPr>
        <w:t>Identify each deviation, each possible exception to Compliance and each excursion or exceedance as defined in 40 CFR, Part 64</w:t>
      </w:r>
      <w:r w:rsidRPr="00B62B81">
        <w:rPr>
          <w:rFonts w:cs="Arial"/>
          <w:spacing w:val="-3"/>
          <w:sz w:val="24"/>
          <w:szCs w:val="24"/>
        </w:rPr>
        <w:t>.</w:t>
      </w:r>
    </w:p>
    <w:p w:rsidR="00DE7D38" w:rsidRPr="00B62B81" w:rsidRDefault="00DE7D3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cs="Arial"/>
          <w:spacing w:val="-3"/>
          <w:sz w:val="24"/>
          <w:szCs w:val="24"/>
        </w:rPr>
      </w:pPr>
    </w:p>
    <w:p w:rsidR="00DE7D38" w:rsidRPr="00B62B81" w:rsidRDefault="00DE7D38">
      <w:pPr>
        <w:pStyle w:val="BodyText3"/>
        <w:rPr>
          <w:i/>
          <w:iCs/>
          <w:sz w:val="24"/>
          <w:szCs w:val="24"/>
        </w:rPr>
      </w:pPr>
      <w:r w:rsidRPr="00B62B81">
        <w:rPr>
          <w:i/>
          <w:iCs/>
          <w:sz w:val="24"/>
          <w:szCs w:val="24"/>
        </w:rPr>
        <w:t>After completing this form, mail the original along with a Certification of Truth and Accuracy to</w:t>
      </w:r>
      <w:r w:rsidR="00592AB1" w:rsidRPr="00B62B81">
        <w:rPr>
          <w:i/>
          <w:iCs/>
          <w:sz w:val="24"/>
          <w:szCs w:val="24"/>
        </w:rPr>
        <w:t xml:space="preserve"> your nearest regional office, attention to</w:t>
      </w:r>
      <w:r w:rsidRPr="00B62B81">
        <w:rPr>
          <w:i/>
          <w:iCs/>
          <w:sz w:val="24"/>
          <w:szCs w:val="24"/>
        </w:rPr>
        <w:t>:</w:t>
      </w:r>
    </w:p>
    <w:p w:rsidR="00DE7D38" w:rsidRPr="00B62B81" w:rsidRDefault="00DE7D38">
      <w:pPr>
        <w:tabs>
          <w:tab w:val="left" w:pos="-1440"/>
          <w:tab w:val="left" w:pos="-720"/>
          <w:tab w:val="left" w:pos="0"/>
        </w:tabs>
        <w:suppressAutoHyphens/>
        <w:ind w:left="720"/>
        <w:jc w:val="both"/>
        <w:rPr>
          <w:rFonts w:cs="Arial"/>
          <w:sz w:val="24"/>
          <w:szCs w:val="24"/>
        </w:rPr>
      </w:pPr>
    </w:p>
    <w:p w:rsidR="00C9737E" w:rsidRPr="00B62B81" w:rsidRDefault="00C9737E">
      <w:pPr>
        <w:tabs>
          <w:tab w:val="left" w:pos="-1440"/>
          <w:tab w:val="left" w:pos="-720"/>
          <w:tab w:val="left" w:pos="0"/>
        </w:tabs>
        <w:suppressAutoHyphens/>
        <w:ind w:left="720"/>
        <w:jc w:val="both"/>
        <w:rPr>
          <w:rFonts w:cs="Arial"/>
          <w:sz w:val="24"/>
          <w:szCs w:val="24"/>
        </w:rPr>
      </w:pPr>
      <w:r w:rsidRPr="00B62B81">
        <w:rPr>
          <w:rFonts w:cs="Arial"/>
          <w:sz w:val="24"/>
          <w:szCs w:val="24"/>
        </w:rPr>
        <w:t>Compliance Title V Reporting</w:t>
      </w:r>
    </w:p>
    <w:p w:rsidR="00DE7D38" w:rsidRPr="00B62B81" w:rsidRDefault="00DE7D38">
      <w:pPr>
        <w:tabs>
          <w:tab w:val="left" w:pos="-1440"/>
          <w:tab w:val="left" w:pos="-720"/>
          <w:tab w:val="left" w:pos="0"/>
        </w:tabs>
        <w:suppressAutoHyphens/>
        <w:ind w:left="720"/>
        <w:jc w:val="both"/>
        <w:rPr>
          <w:rFonts w:cs="Arial"/>
          <w:sz w:val="24"/>
          <w:szCs w:val="24"/>
        </w:rPr>
      </w:pPr>
      <w:r w:rsidRPr="00B62B81">
        <w:rPr>
          <w:rFonts w:cs="Arial"/>
          <w:sz w:val="24"/>
          <w:szCs w:val="24"/>
        </w:rPr>
        <w:t>San Joaquin Valley Air Pollution Control District</w:t>
      </w:r>
    </w:p>
    <w:p w:rsidR="00DE7D38" w:rsidRPr="00B62B81" w:rsidRDefault="00DE7D38">
      <w:pPr>
        <w:pStyle w:val="NormalWeb"/>
        <w:rPr>
          <w:b/>
          <w:bCs/>
          <w:i/>
          <w:iCs/>
          <w:sz w:val="24"/>
          <w:szCs w:val="24"/>
        </w:rPr>
      </w:pPr>
      <w:r w:rsidRPr="00B62B81">
        <w:rPr>
          <w:b/>
          <w:bCs/>
          <w:i/>
          <w:iCs/>
          <w:sz w:val="24"/>
          <w:szCs w:val="24"/>
        </w:rPr>
        <w:t>And a copy of these forms to:</w:t>
      </w:r>
    </w:p>
    <w:p w:rsidR="00DE7D38" w:rsidRPr="00B62B81" w:rsidRDefault="00DE7D38">
      <w:pPr>
        <w:tabs>
          <w:tab w:val="left" w:pos="-1440"/>
          <w:tab w:val="left" w:pos="-720"/>
          <w:tab w:val="left" w:pos="0"/>
        </w:tabs>
        <w:suppressAutoHyphens/>
        <w:ind w:left="720"/>
        <w:jc w:val="both"/>
        <w:rPr>
          <w:rFonts w:cs="Arial"/>
          <w:sz w:val="24"/>
          <w:szCs w:val="24"/>
        </w:rPr>
      </w:pPr>
      <w:r w:rsidRPr="00B62B81">
        <w:rPr>
          <w:rFonts w:cs="Arial"/>
          <w:sz w:val="24"/>
          <w:szCs w:val="24"/>
        </w:rPr>
        <w:t>US EPA Region 9</w:t>
      </w:r>
    </w:p>
    <w:p w:rsidR="00DE7D38" w:rsidRPr="00B62B81" w:rsidRDefault="00DE7D38">
      <w:pPr>
        <w:tabs>
          <w:tab w:val="left" w:pos="-1440"/>
          <w:tab w:val="left" w:pos="-720"/>
          <w:tab w:val="left" w:pos="0"/>
        </w:tabs>
        <w:suppressAutoHyphens/>
        <w:ind w:left="720"/>
        <w:jc w:val="both"/>
        <w:rPr>
          <w:rFonts w:cs="Arial"/>
          <w:sz w:val="24"/>
          <w:szCs w:val="24"/>
        </w:rPr>
      </w:pPr>
      <w:r w:rsidRPr="00B62B81">
        <w:rPr>
          <w:rFonts w:cs="Arial"/>
          <w:sz w:val="24"/>
          <w:szCs w:val="24"/>
        </w:rPr>
        <w:t>Air Division</w:t>
      </w:r>
    </w:p>
    <w:p w:rsidR="00DE7D38" w:rsidRPr="00B62B81" w:rsidRDefault="00DE7D38">
      <w:pPr>
        <w:tabs>
          <w:tab w:val="left" w:pos="-1440"/>
          <w:tab w:val="left" w:pos="-720"/>
          <w:tab w:val="left" w:pos="0"/>
        </w:tabs>
        <w:suppressAutoHyphens/>
        <w:ind w:left="720"/>
        <w:jc w:val="both"/>
        <w:rPr>
          <w:rFonts w:cs="Arial"/>
          <w:sz w:val="24"/>
          <w:szCs w:val="24"/>
        </w:rPr>
      </w:pPr>
      <w:r w:rsidRPr="00B62B81">
        <w:rPr>
          <w:rFonts w:cs="Arial"/>
          <w:sz w:val="24"/>
          <w:szCs w:val="24"/>
        </w:rPr>
        <w:t>75 Hawthorne Street</w:t>
      </w:r>
    </w:p>
    <w:p w:rsidR="00DE7D38" w:rsidRPr="00B62B81" w:rsidRDefault="00DE7D38">
      <w:pPr>
        <w:tabs>
          <w:tab w:val="left" w:pos="-1440"/>
          <w:tab w:val="left" w:pos="-720"/>
          <w:tab w:val="left" w:pos="0"/>
        </w:tabs>
        <w:suppressAutoHyphens/>
        <w:ind w:left="720"/>
        <w:jc w:val="both"/>
        <w:rPr>
          <w:rFonts w:cs="Arial"/>
          <w:sz w:val="24"/>
          <w:szCs w:val="24"/>
        </w:rPr>
      </w:pPr>
      <w:r w:rsidRPr="00B62B81">
        <w:rPr>
          <w:rFonts w:cs="Arial"/>
          <w:sz w:val="24"/>
          <w:szCs w:val="24"/>
        </w:rPr>
        <w:t>San Francisco, CA  94105</w:t>
      </w:r>
    </w:p>
    <w:sectPr w:rsidR="00DE7D38" w:rsidRPr="00B62B81" w:rsidSect="00B62B81">
      <w:footerReference w:type="default" r:id="rId12"/>
      <w:pgSz w:w="12240" w:h="15840" w:code="1"/>
      <w:pgMar w:top="720" w:right="1008" w:bottom="1440" w:left="1008" w:header="432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31" w:rsidRDefault="00E31731">
      <w:r>
        <w:separator/>
      </w:r>
    </w:p>
  </w:endnote>
  <w:endnote w:type="continuationSeparator" w:id="0">
    <w:p w:rsidR="00E31731" w:rsidRDefault="00E3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38" w:rsidRDefault="00DE7D38">
    <w:pPr>
      <w:pStyle w:val="Footer"/>
      <w:jc w:val="right"/>
    </w:pPr>
    <w:r>
      <w:rPr>
        <w:rFonts w:cs="Arial"/>
      </w:rPr>
      <w:t>TVFORM-006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38" w:rsidRDefault="00DE7D38">
    <w:pPr>
      <w:pStyle w:val="Footer"/>
      <w:jc w:val="right"/>
    </w:pPr>
    <w:r>
      <w:rPr>
        <w:rFonts w:cs="Arial"/>
      </w:rPr>
      <w:t>TVFORM-006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tblInd w:w="-317" w:type="dxa"/>
      <w:tblBorders>
        <w:top w:val="single" w:sz="8" w:space="0" w:color="0000F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0"/>
      <w:gridCol w:w="3630"/>
      <w:gridCol w:w="3540"/>
    </w:tblGrid>
    <w:tr w:rsidR="00B62B81" w:rsidRPr="00B62B81" w:rsidTr="00E44224">
      <w:tc>
        <w:tcPr>
          <w:tcW w:w="3630" w:type="dxa"/>
          <w:tcMar>
            <w:top w:w="115" w:type="dxa"/>
            <w:left w:w="43" w:type="dxa"/>
            <w:bottom w:w="115" w:type="dxa"/>
            <w:right w:w="43" w:type="dxa"/>
          </w:tcMar>
        </w:tcPr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b/>
              <w:color w:val="006600"/>
              <w:sz w:val="16"/>
              <w:szCs w:val="16"/>
            </w:rPr>
          </w:pPr>
          <w:r w:rsidRPr="00B62B81">
            <w:rPr>
              <w:rFonts w:cs="Arial"/>
              <w:b/>
              <w:color w:val="006600"/>
              <w:sz w:val="16"/>
              <w:szCs w:val="16"/>
            </w:rPr>
            <w:t>Northern Region Office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(</w:t>
          </w:r>
          <w:r w:rsidRPr="00B62B81">
            <w:rPr>
              <w:rFonts w:cs="Arial"/>
              <w:i/>
              <w:color w:val="006600"/>
              <w:sz w:val="16"/>
              <w:szCs w:val="16"/>
            </w:rPr>
            <w:t>Merced, San Joaquin, &amp; Stanislaus Counties</w:t>
          </w:r>
          <w:r w:rsidRPr="00B62B81">
            <w:rPr>
              <w:rFonts w:cs="Arial"/>
              <w:color w:val="006600"/>
              <w:sz w:val="16"/>
              <w:szCs w:val="16"/>
            </w:rPr>
            <w:t>)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4800 Enterprise Way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Modesto, CA  95356-8718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b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 xml:space="preserve">Tel: (209) 557-6400 </w:t>
          </w:r>
          <w:r w:rsidRPr="00B62B81">
            <w:rPr>
              <w:rFonts w:cs="Arial"/>
              <w:color w:val="006600"/>
              <w:sz w:val="16"/>
              <w:szCs w:val="16"/>
            </w:rPr>
            <w:sym w:font="Wingdings" w:char="F074"/>
          </w:r>
          <w:r w:rsidRPr="00B62B81">
            <w:rPr>
              <w:rFonts w:cs="Arial"/>
              <w:color w:val="006600"/>
              <w:sz w:val="16"/>
              <w:szCs w:val="16"/>
            </w:rPr>
            <w:t xml:space="preserve"> FAX: (209) 557-6475</w:t>
          </w:r>
        </w:p>
      </w:tc>
      <w:tc>
        <w:tcPr>
          <w:tcW w:w="3630" w:type="dxa"/>
          <w:tcMar>
            <w:top w:w="115" w:type="dxa"/>
            <w:left w:w="43" w:type="dxa"/>
            <w:bottom w:w="115" w:type="dxa"/>
            <w:right w:w="43" w:type="dxa"/>
          </w:tcMar>
        </w:tcPr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b/>
              <w:color w:val="006600"/>
              <w:sz w:val="16"/>
              <w:szCs w:val="16"/>
            </w:rPr>
          </w:pPr>
          <w:r w:rsidRPr="00B62B81">
            <w:rPr>
              <w:rFonts w:cs="Arial"/>
              <w:b/>
              <w:color w:val="006600"/>
              <w:sz w:val="16"/>
              <w:szCs w:val="16"/>
            </w:rPr>
            <w:t>Central Region Office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(</w:t>
          </w:r>
          <w:r w:rsidRPr="00B62B81">
            <w:rPr>
              <w:rFonts w:cs="Arial"/>
              <w:i/>
              <w:color w:val="006600"/>
              <w:sz w:val="16"/>
              <w:szCs w:val="16"/>
            </w:rPr>
            <w:t>Fresno, Kings, &amp; Madera Counties</w:t>
          </w:r>
          <w:r w:rsidRPr="00B62B81">
            <w:rPr>
              <w:rFonts w:cs="Arial"/>
              <w:color w:val="006600"/>
              <w:sz w:val="16"/>
              <w:szCs w:val="16"/>
            </w:rPr>
            <w:t>)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1990 E Gettysburg Ave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Fresno, CA  93726-0244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 xml:space="preserve">Tel: (559) 230-5950 </w:t>
          </w:r>
          <w:r w:rsidRPr="00B62B81">
            <w:rPr>
              <w:rFonts w:cs="Arial"/>
              <w:color w:val="006600"/>
              <w:sz w:val="16"/>
              <w:szCs w:val="16"/>
            </w:rPr>
            <w:sym w:font="Wingdings" w:char="F074"/>
          </w:r>
          <w:r w:rsidRPr="00B62B81">
            <w:rPr>
              <w:rFonts w:cs="Arial"/>
              <w:color w:val="006600"/>
              <w:sz w:val="16"/>
              <w:szCs w:val="16"/>
            </w:rPr>
            <w:t xml:space="preserve"> FAX: (559) 230-6062</w:t>
          </w:r>
        </w:p>
      </w:tc>
      <w:tc>
        <w:tcPr>
          <w:tcW w:w="3540" w:type="dxa"/>
          <w:tcMar>
            <w:top w:w="115" w:type="dxa"/>
            <w:left w:w="43" w:type="dxa"/>
            <w:bottom w:w="115" w:type="dxa"/>
            <w:right w:w="43" w:type="dxa"/>
          </w:tcMar>
        </w:tcPr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b/>
              <w:color w:val="006600"/>
              <w:sz w:val="16"/>
              <w:szCs w:val="16"/>
            </w:rPr>
          </w:pPr>
          <w:r w:rsidRPr="00B62B81">
            <w:rPr>
              <w:rFonts w:cs="Arial"/>
              <w:b/>
              <w:color w:val="006600"/>
              <w:sz w:val="16"/>
              <w:szCs w:val="16"/>
            </w:rPr>
            <w:t>Southern Region Office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(</w:t>
          </w:r>
          <w:r w:rsidRPr="00B62B81">
            <w:rPr>
              <w:rFonts w:cs="Arial"/>
              <w:i/>
              <w:color w:val="006600"/>
              <w:sz w:val="16"/>
              <w:szCs w:val="16"/>
            </w:rPr>
            <w:t>Tulare County &amp; Valley portion of Kern County</w:t>
          </w:r>
          <w:r w:rsidRPr="00B62B81">
            <w:rPr>
              <w:rFonts w:cs="Arial"/>
              <w:color w:val="006600"/>
              <w:sz w:val="16"/>
              <w:szCs w:val="16"/>
            </w:rPr>
            <w:t>)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34946 Flyover Court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>Bakersfield, CA  93308-9725</w:t>
          </w:r>
        </w:p>
        <w:p w:rsidR="00B62B81" w:rsidRPr="00B62B81" w:rsidRDefault="00B62B81" w:rsidP="00B62B81">
          <w:pPr>
            <w:tabs>
              <w:tab w:val="center" w:pos="4680"/>
              <w:tab w:val="right" w:pos="9360"/>
            </w:tabs>
            <w:jc w:val="center"/>
            <w:rPr>
              <w:rFonts w:cs="Arial"/>
              <w:b/>
              <w:color w:val="006600"/>
              <w:sz w:val="16"/>
              <w:szCs w:val="16"/>
            </w:rPr>
          </w:pPr>
          <w:r w:rsidRPr="00B62B81">
            <w:rPr>
              <w:rFonts w:cs="Arial"/>
              <w:color w:val="006600"/>
              <w:sz w:val="16"/>
              <w:szCs w:val="16"/>
            </w:rPr>
            <w:t xml:space="preserve">Tel: (661) 392-5500 </w:t>
          </w:r>
          <w:r w:rsidRPr="00B62B81">
            <w:rPr>
              <w:rFonts w:cs="Arial"/>
              <w:color w:val="006600"/>
              <w:sz w:val="16"/>
              <w:szCs w:val="16"/>
            </w:rPr>
            <w:sym w:font="Wingdings" w:char="F074"/>
          </w:r>
          <w:r w:rsidRPr="00B62B81">
            <w:rPr>
              <w:rFonts w:cs="Arial"/>
              <w:color w:val="006600"/>
              <w:sz w:val="16"/>
              <w:szCs w:val="16"/>
            </w:rPr>
            <w:t xml:space="preserve"> FAX: (661) 392-5585</w:t>
          </w:r>
        </w:p>
      </w:tc>
    </w:tr>
  </w:tbl>
  <w:p w:rsidR="00DE7D38" w:rsidRDefault="00DE7D38">
    <w:pPr>
      <w:pStyle w:val="Footer"/>
      <w:jc w:val="right"/>
    </w:pPr>
    <w:r>
      <w:rPr>
        <w:rFonts w:cs="Arial"/>
      </w:rPr>
      <w:t>TVFORM-006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31" w:rsidRDefault="00E31731">
      <w:r>
        <w:separator/>
      </w:r>
    </w:p>
  </w:footnote>
  <w:footnote w:type="continuationSeparator" w:id="0">
    <w:p w:rsidR="00E31731" w:rsidRDefault="00E3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38" w:rsidRDefault="00DE7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7D38" w:rsidRDefault="00DE7D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38" w:rsidRDefault="00DE7D38">
    <w:pPr>
      <w:pStyle w:val="Header"/>
      <w:jc w:val="center"/>
      <w:rPr>
        <w:rFonts w:ascii="CG Times (W1)" w:hAnsi="CG Times (W1)"/>
        <w:b/>
        <w:sz w:val="28"/>
      </w:rPr>
    </w:pPr>
    <w:r>
      <w:rPr>
        <w:rFonts w:ascii="CG Times (W1)" w:hAnsi="CG Times (W1)"/>
        <w:b/>
        <w:sz w:val="28"/>
      </w:rPr>
      <w:t>Title V Application -INSTRUCTIONS</w:t>
    </w:r>
  </w:p>
  <w:p w:rsidR="00DE7D38" w:rsidRDefault="00DE7D38">
    <w:pPr>
      <w:pStyle w:val="Header"/>
      <w:jc w:val="center"/>
      <w:rPr>
        <w:rFonts w:ascii="CG Times (W1)" w:hAnsi="CG Times (W1)"/>
        <w:b/>
        <w:sz w:val="28"/>
        <w:u w:val="single"/>
      </w:rPr>
    </w:pPr>
    <w:r>
      <w:rPr>
        <w:rFonts w:ascii="CG Times (W1)" w:hAnsi="CG Times (W1)"/>
        <w:b/>
        <w:sz w:val="28"/>
        <w:u w:val="single"/>
      </w:rPr>
      <w:t>FOR COMPLIANCE PLAN (TVFORM-004)</w:t>
    </w:r>
  </w:p>
  <w:p w:rsidR="00DE7D38" w:rsidRDefault="00DE7D38">
    <w:pPr>
      <w:pStyle w:val="Header"/>
      <w:jc w:val="center"/>
      <w:rPr>
        <w:rFonts w:ascii="CG Times (W1)" w:hAnsi="CG Times (W1)"/>
      </w:rPr>
    </w:pPr>
    <w:r>
      <w:rPr>
        <w:rStyle w:val="PageNumber"/>
        <w:rFonts w:ascii="CG Times (W1)" w:hAnsi="CG Times (W1)"/>
      </w:rPr>
      <w:t xml:space="preserve">Page </w:t>
    </w:r>
    <w:r>
      <w:rPr>
        <w:rStyle w:val="PageNumber"/>
        <w:rFonts w:ascii="CG Times (W1)" w:hAnsi="CG Times (W1)"/>
      </w:rPr>
      <w:fldChar w:fldCharType="begin"/>
    </w:r>
    <w:r>
      <w:rPr>
        <w:rStyle w:val="PageNumber"/>
        <w:rFonts w:ascii="CG Times (W1)" w:hAnsi="CG Times (W1)"/>
      </w:rPr>
      <w:instrText xml:space="preserve"> PAGE </w:instrText>
    </w:r>
    <w:r>
      <w:rPr>
        <w:rStyle w:val="PageNumber"/>
        <w:rFonts w:ascii="CG Times (W1)" w:hAnsi="CG Times (W1)"/>
      </w:rPr>
      <w:fldChar w:fldCharType="separate"/>
    </w:r>
    <w:r>
      <w:rPr>
        <w:rStyle w:val="PageNumber"/>
        <w:rFonts w:ascii="CG Times (W1)" w:hAnsi="CG Times (W1)"/>
      </w:rPr>
      <w:t>1</w:t>
    </w:r>
    <w:r>
      <w:rPr>
        <w:rStyle w:val="PageNumber"/>
        <w:rFonts w:ascii="CG Times (W1)" w:hAnsi="CG Times (W1)"/>
      </w:rPr>
      <w:fldChar w:fldCharType="end"/>
    </w:r>
    <w:r>
      <w:rPr>
        <w:rStyle w:val="PageNumber"/>
        <w:rFonts w:ascii="CG Times (W1)" w:hAnsi="CG Times (W1)"/>
      </w:rPr>
      <w:t xml:space="preserve"> of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38" w:rsidRDefault="00DE7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7D38" w:rsidRDefault="00DE7D38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38" w:rsidRDefault="00DE7D38">
    <w:pPr>
      <w:pStyle w:val="Header"/>
      <w:jc w:val="center"/>
      <w:rPr>
        <w:rFonts w:ascii="CG Times (W1)" w:hAnsi="CG Times (W1)"/>
        <w:b/>
        <w:sz w:val="28"/>
      </w:rPr>
    </w:pPr>
    <w:r>
      <w:rPr>
        <w:rFonts w:ascii="CG Times (W1)" w:hAnsi="CG Times (W1)"/>
        <w:b/>
        <w:sz w:val="28"/>
      </w:rPr>
      <w:t>Title V Application -INSTRUCTIONS</w:t>
    </w:r>
  </w:p>
  <w:p w:rsidR="00DE7D38" w:rsidRDefault="00DE7D38">
    <w:pPr>
      <w:pStyle w:val="Header"/>
      <w:jc w:val="center"/>
      <w:rPr>
        <w:rFonts w:ascii="CG Times (W1)" w:hAnsi="CG Times (W1)"/>
        <w:b/>
        <w:sz w:val="28"/>
        <w:u w:val="single"/>
      </w:rPr>
    </w:pPr>
    <w:r>
      <w:rPr>
        <w:rFonts w:ascii="CG Times (W1)" w:hAnsi="CG Times (W1)"/>
        <w:b/>
        <w:sz w:val="28"/>
        <w:u w:val="single"/>
      </w:rPr>
      <w:t>FOR COMPLIANCE PLAN (TVFORM-004)</w:t>
    </w:r>
  </w:p>
  <w:p w:rsidR="00DE7D38" w:rsidRDefault="00DE7D38">
    <w:pPr>
      <w:pStyle w:val="Header"/>
      <w:jc w:val="center"/>
      <w:rPr>
        <w:rFonts w:ascii="CG Times (W1)" w:hAnsi="CG Times (W1)"/>
      </w:rPr>
    </w:pPr>
    <w:r>
      <w:rPr>
        <w:rStyle w:val="PageNumber"/>
        <w:rFonts w:ascii="CG Times (W1)" w:hAnsi="CG Times (W1)"/>
      </w:rPr>
      <w:t xml:space="preserve">Page </w:t>
    </w:r>
    <w:r>
      <w:rPr>
        <w:rStyle w:val="PageNumber"/>
        <w:rFonts w:ascii="CG Times (W1)" w:hAnsi="CG Times (W1)"/>
      </w:rPr>
      <w:fldChar w:fldCharType="begin"/>
    </w:r>
    <w:r>
      <w:rPr>
        <w:rStyle w:val="PageNumber"/>
        <w:rFonts w:ascii="CG Times (W1)" w:hAnsi="CG Times (W1)"/>
      </w:rPr>
      <w:instrText xml:space="preserve"> PAGE </w:instrText>
    </w:r>
    <w:r>
      <w:rPr>
        <w:rStyle w:val="PageNumber"/>
        <w:rFonts w:ascii="CG Times (W1)" w:hAnsi="CG Times (W1)"/>
      </w:rPr>
      <w:fldChar w:fldCharType="separate"/>
    </w:r>
    <w:r>
      <w:rPr>
        <w:rStyle w:val="PageNumber"/>
        <w:rFonts w:ascii="CG Times (W1)" w:hAnsi="CG Times (W1)"/>
      </w:rPr>
      <w:t>1</w:t>
    </w:r>
    <w:r>
      <w:rPr>
        <w:rStyle w:val="PageNumber"/>
        <w:rFonts w:ascii="CG Times (W1)" w:hAnsi="CG Times (W1)"/>
      </w:rPr>
      <w:fldChar w:fldCharType="end"/>
    </w:r>
    <w:r>
      <w:rPr>
        <w:rStyle w:val="PageNumber"/>
        <w:rFonts w:ascii="CG Times (W1)" w:hAnsi="CG Times (W1)"/>
      </w:rPr>
      <w:t xml:space="preserve"> of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38"/>
    <w:rsid w:val="00044FFB"/>
    <w:rsid w:val="00171C9D"/>
    <w:rsid w:val="00223D2E"/>
    <w:rsid w:val="003675BA"/>
    <w:rsid w:val="003A797D"/>
    <w:rsid w:val="003E122C"/>
    <w:rsid w:val="004D3B9F"/>
    <w:rsid w:val="00592AB1"/>
    <w:rsid w:val="006914DE"/>
    <w:rsid w:val="008564B9"/>
    <w:rsid w:val="008821E7"/>
    <w:rsid w:val="00973613"/>
    <w:rsid w:val="00A57E29"/>
    <w:rsid w:val="00AA2E20"/>
    <w:rsid w:val="00B62B81"/>
    <w:rsid w:val="00B92881"/>
    <w:rsid w:val="00C30632"/>
    <w:rsid w:val="00C9737E"/>
    <w:rsid w:val="00DE7D38"/>
    <w:rsid w:val="00E31731"/>
    <w:rsid w:val="00E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14A4E6-811D-43D1-83FF-4C71DD13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378"/>
        <w:tab w:val="left" w:pos="1350"/>
        <w:tab w:val="left" w:pos="5598"/>
        <w:tab w:val="left" w:pos="7110"/>
        <w:tab w:val="left" w:pos="7830"/>
        <w:tab w:val="left" w:pos="8550"/>
        <w:tab w:val="left" w:pos="9270"/>
        <w:tab w:val="left" w:pos="9990"/>
        <w:tab w:val="left" w:pos="10710"/>
        <w:tab w:val="left" w:pos="11430"/>
        <w:tab w:val="left" w:pos="12150"/>
        <w:tab w:val="left" w:pos="12870"/>
        <w:tab w:val="left" w:pos="13590"/>
        <w:tab w:val="left" w:pos="14310"/>
        <w:tab w:val="left" w:pos="15030"/>
        <w:tab w:val="left" w:pos="15750"/>
        <w:tab w:val="left" w:pos="16470"/>
        <w:tab w:val="left" w:pos="17190"/>
        <w:tab w:val="left" w:pos="17910"/>
        <w:tab w:val="left" w:pos="18630"/>
        <w:tab w:val="left" w:pos="31140"/>
      </w:tabs>
      <w:suppressAutoHyphens/>
      <w:spacing w:before="18" w:after="54"/>
      <w:outlineLvl w:val="0"/>
    </w:pPr>
    <w:rPr>
      <w:rFonts w:ascii="CG Times (WN)" w:hAnsi="CG Times (WN)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CG Times (WN)" w:hAnsi="CG Times (WN)"/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378"/>
        <w:tab w:val="left" w:pos="1350"/>
        <w:tab w:val="left" w:pos="5598"/>
        <w:tab w:val="left" w:pos="7110"/>
        <w:tab w:val="left" w:pos="7830"/>
        <w:tab w:val="left" w:pos="8550"/>
        <w:tab w:val="left" w:pos="9270"/>
        <w:tab w:val="left" w:pos="9990"/>
        <w:tab w:val="left" w:pos="10710"/>
        <w:tab w:val="left" w:pos="11430"/>
        <w:tab w:val="left" w:pos="12150"/>
        <w:tab w:val="left" w:pos="12870"/>
        <w:tab w:val="left" w:pos="13590"/>
        <w:tab w:val="left" w:pos="14310"/>
        <w:tab w:val="left" w:pos="15030"/>
        <w:tab w:val="left" w:pos="15750"/>
        <w:tab w:val="left" w:pos="16470"/>
        <w:tab w:val="left" w:pos="17190"/>
        <w:tab w:val="left" w:pos="17910"/>
        <w:tab w:val="left" w:pos="18630"/>
        <w:tab w:val="left" w:pos="31140"/>
      </w:tabs>
      <w:suppressAutoHyphens/>
      <w:jc w:val="center"/>
      <w:outlineLvl w:val="2"/>
    </w:pPr>
    <w:rPr>
      <w:rFonts w:ascii="Bookman Old Style" w:hAnsi="Bookman Old Style"/>
      <w:bCs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378"/>
        <w:tab w:val="left" w:pos="1350"/>
        <w:tab w:val="left" w:pos="5598"/>
        <w:tab w:val="left" w:pos="7110"/>
        <w:tab w:val="left" w:pos="7830"/>
        <w:tab w:val="left" w:pos="8550"/>
        <w:tab w:val="left" w:pos="9270"/>
        <w:tab w:val="left" w:pos="9990"/>
        <w:tab w:val="left" w:pos="10710"/>
        <w:tab w:val="left" w:pos="11430"/>
        <w:tab w:val="left" w:pos="12150"/>
        <w:tab w:val="left" w:pos="12870"/>
        <w:tab w:val="left" w:pos="13590"/>
        <w:tab w:val="left" w:pos="14310"/>
        <w:tab w:val="left" w:pos="15030"/>
        <w:tab w:val="left" w:pos="15750"/>
        <w:tab w:val="left" w:pos="16470"/>
        <w:tab w:val="left" w:pos="17190"/>
        <w:tab w:val="left" w:pos="17910"/>
        <w:tab w:val="left" w:pos="18630"/>
        <w:tab w:val="left" w:pos="31140"/>
      </w:tabs>
      <w:suppressAutoHyphens/>
      <w:jc w:val="center"/>
      <w:outlineLvl w:val="3"/>
    </w:pPr>
    <w:rPr>
      <w:rFonts w:ascii="Bookman Old Style" w:hAnsi="Bookman Old Style"/>
      <w:b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620"/>
      </w:tabs>
      <w:ind w:firstLine="720"/>
      <w:outlineLvl w:val="4"/>
    </w:pPr>
    <w:rPr>
      <w:rFonts w:ascii="CG Times (W1)" w:hAnsi="CG Times (W1)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450"/>
        <w:tab w:val="left" w:pos="828"/>
        <w:tab w:val="left" w:pos="1123"/>
        <w:tab w:val="left" w:pos="1440"/>
        <w:tab w:val="left" w:pos="1872"/>
        <w:tab w:val="left" w:pos="2246"/>
        <w:tab w:val="left" w:pos="2621"/>
        <w:tab w:val="left" w:pos="2970"/>
        <w:tab w:val="left" w:pos="3370"/>
        <w:tab w:val="left" w:pos="3744"/>
        <w:tab w:val="left" w:pos="4118"/>
        <w:tab w:val="left" w:pos="4493"/>
        <w:tab w:val="left" w:pos="4867"/>
        <w:tab w:val="left" w:pos="5242"/>
        <w:tab w:val="left" w:pos="5616"/>
        <w:tab w:val="left" w:pos="5990"/>
        <w:tab w:val="left" w:pos="6365"/>
        <w:tab w:val="left" w:pos="6739"/>
        <w:tab w:val="left" w:pos="7114"/>
        <w:tab w:val="left" w:pos="7488"/>
        <w:tab w:val="left" w:pos="7862"/>
        <w:tab w:val="left" w:pos="8237"/>
        <w:tab w:val="left" w:pos="8611"/>
        <w:tab w:val="left" w:pos="898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1248"/>
      </w:tabs>
      <w:suppressAutoHyphens/>
      <w:ind w:left="720" w:right="108" w:hanging="720"/>
      <w:outlineLvl w:val="5"/>
    </w:pPr>
    <w:rPr>
      <w:rFonts w:ascii="CG Times (WN)" w:hAnsi="CG Times (WN)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rFonts w:cs="Arial"/>
      <w:b/>
      <w:spacing w:val="-3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</w:tabs>
      <w:suppressAutoHyphens/>
      <w:jc w:val="both"/>
      <w:outlineLvl w:val="7"/>
    </w:pPr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0"/>
        <w:tab w:val="left" w:pos="706"/>
        <w:tab w:val="left" w:pos="1462"/>
        <w:tab w:val="left" w:pos="2160"/>
        <w:tab w:val="left" w:pos="2880"/>
        <w:tab w:val="left" w:pos="3600"/>
        <w:tab w:val="left" w:pos="3830"/>
        <w:tab w:val="left" w:pos="4536"/>
        <w:tab w:val="left" w:pos="5040"/>
        <w:tab w:val="left" w:pos="5393"/>
        <w:tab w:val="left" w:pos="5746"/>
        <w:tab w:val="left" w:pos="6480"/>
      </w:tabs>
      <w:suppressAutoHyphens/>
      <w:jc w:val="center"/>
    </w:pPr>
    <w:rPr>
      <w:rFonts w:cs="Arial"/>
      <w:b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918"/>
        <w:tab w:val="left" w:pos="4338"/>
        <w:tab w:val="left" w:pos="6408"/>
        <w:tab w:val="left" w:pos="7488"/>
      </w:tabs>
      <w:suppressAutoHyphens/>
      <w:ind w:right="108"/>
    </w:pPr>
    <w:rPr>
      <w:rFonts w:cs="Arial"/>
      <w:sz w:val="24"/>
    </w:rPr>
  </w:style>
  <w:style w:type="paragraph" w:styleId="BodyText2">
    <w:name w:val="Body Text 2"/>
    <w:basedOn w:val="Normal"/>
    <w:pPr>
      <w:tabs>
        <w:tab w:val="left" w:pos="0"/>
        <w:tab w:val="left" w:pos="378"/>
        <w:tab w:val="left" w:pos="1350"/>
        <w:tab w:val="left" w:pos="5598"/>
        <w:tab w:val="left" w:pos="7110"/>
        <w:tab w:val="left" w:pos="7830"/>
        <w:tab w:val="left" w:pos="8550"/>
        <w:tab w:val="left" w:pos="9270"/>
        <w:tab w:val="left" w:pos="9990"/>
        <w:tab w:val="left" w:pos="10710"/>
        <w:tab w:val="left" w:pos="11430"/>
        <w:tab w:val="left" w:pos="12150"/>
        <w:tab w:val="left" w:pos="12870"/>
        <w:tab w:val="left" w:pos="13590"/>
        <w:tab w:val="left" w:pos="14310"/>
        <w:tab w:val="left" w:pos="15030"/>
        <w:tab w:val="left" w:pos="15750"/>
        <w:tab w:val="left" w:pos="16470"/>
        <w:tab w:val="left" w:pos="17190"/>
        <w:tab w:val="left" w:pos="17910"/>
        <w:tab w:val="left" w:pos="18630"/>
        <w:tab w:val="left" w:pos="31140"/>
      </w:tabs>
      <w:suppressAutoHyphens/>
      <w:spacing w:after="54"/>
    </w:pPr>
    <w:rPr>
      <w:rFonts w:cs="Arial"/>
      <w:b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Arial Unicode MS" w:cs="Arial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</w:tabs>
      <w:suppressAutoHyphens/>
      <w:jc w:val="both"/>
    </w:pPr>
    <w:rPr>
      <w:rFonts w:cs="Arial"/>
      <w:b/>
      <w:bCs/>
      <w:sz w:val="23"/>
    </w:rPr>
  </w:style>
  <w:style w:type="character" w:customStyle="1" w:styleId="FooterChar">
    <w:name w:val="Footer Char"/>
    <w:basedOn w:val="DefaultParagraphFont"/>
    <w:link w:val="Footer"/>
    <w:uiPriority w:val="99"/>
    <w:rsid w:val="00592AB1"/>
    <w:rPr>
      <w:rFonts w:ascii="Arial" w:hAnsi="Arial"/>
    </w:rPr>
  </w:style>
  <w:style w:type="table" w:styleId="TableGrid">
    <w:name w:val="Table Grid"/>
    <w:basedOn w:val="TableNormal"/>
    <w:uiPriority w:val="59"/>
    <w:rsid w:val="0059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 - Compliance Certification Form</vt:lpstr>
    </vt:vector>
  </TitlesOfParts>
  <Company>SJVUAPCD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 - Compliance Certification Form</dc:title>
  <dc:creator>Michael Carrera</dc:creator>
  <dc:description>Revised: 09/03/2014 MAC</dc:description>
  <cp:lastModifiedBy>Jason Lawler</cp:lastModifiedBy>
  <cp:revision>2</cp:revision>
  <cp:lastPrinted>2003-12-18T20:33:00Z</cp:lastPrinted>
  <dcterms:created xsi:type="dcterms:W3CDTF">2023-09-21T02:39:00Z</dcterms:created>
  <dcterms:modified xsi:type="dcterms:W3CDTF">2023-09-21T02:39:00Z</dcterms:modified>
</cp:coreProperties>
</file>