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E1" w:rsidRDefault="006412E1">
      <w:pPr>
        <w:pStyle w:val="Title"/>
      </w:pPr>
      <w:bookmarkStart w:id="0" w:name="_GoBack"/>
      <w:bookmarkEnd w:id="0"/>
      <w:r>
        <w:t>SAN JOAQUIN VALLEY UNIFIED AIR POLLUTION CONTROL DISTRICT</w:t>
      </w:r>
    </w:p>
    <w:p w:rsidR="006412E1" w:rsidRPr="00503952" w:rsidRDefault="006412E1">
      <w:pPr>
        <w:pStyle w:val="Title"/>
        <w:rPr>
          <w:sz w:val="24"/>
        </w:rPr>
      </w:pPr>
    </w:p>
    <w:tbl>
      <w:tblPr>
        <w:tblW w:w="12360" w:type="dxa"/>
        <w:tblInd w:w="1428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0"/>
        <w:gridCol w:w="4120"/>
        <w:gridCol w:w="4120"/>
      </w:tblGrid>
      <w:tr w:rsidR="006412E1">
        <w:tblPrEx>
          <w:tblCellMar>
            <w:top w:w="0" w:type="dxa"/>
            <w:bottom w:w="0" w:type="dxa"/>
          </w:tblCellMar>
        </w:tblPrEx>
        <w:tc>
          <w:tcPr>
            <w:tcW w:w="4120" w:type="dxa"/>
            <w:tcBorders>
              <w:left w:val="nil"/>
              <w:righ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Northern Region Office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Central Region Office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Southern Region Office</w:t>
            </w:r>
          </w:p>
        </w:tc>
      </w:tr>
      <w:tr w:rsidR="006412E1">
        <w:tblPrEx>
          <w:tblCellMar>
            <w:top w:w="0" w:type="dxa"/>
            <w:bottom w:w="0" w:type="dxa"/>
          </w:tblCellMar>
        </w:tblPrEx>
        <w:tc>
          <w:tcPr>
            <w:tcW w:w="4120" w:type="dxa"/>
            <w:tcBorders>
              <w:left w:val="nil"/>
              <w:righ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4800 Enterprise Way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1990 East Gettysburg Avenue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Default="000907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34946 Flyover Court</w:t>
            </w:r>
          </w:p>
        </w:tc>
      </w:tr>
      <w:tr w:rsidR="006412E1">
        <w:tblPrEx>
          <w:tblCellMar>
            <w:top w:w="0" w:type="dxa"/>
            <w:bottom w:w="0" w:type="dxa"/>
          </w:tblCellMar>
        </w:tblPrEx>
        <w:tc>
          <w:tcPr>
            <w:tcW w:w="4120" w:type="dxa"/>
            <w:tcBorders>
              <w:left w:val="nil"/>
              <w:righ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Modesto, CA  95356-8718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Fresno, CA  93726-0244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Bakersfield, CA  9330</w:t>
            </w:r>
            <w:r w:rsidR="0009070C">
              <w:rPr>
                <w:sz w:val="18"/>
              </w:rPr>
              <w:t>8</w:t>
            </w:r>
          </w:p>
        </w:tc>
      </w:tr>
      <w:tr w:rsidR="006412E1">
        <w:tblPrEx>
          <w:tblCellMar>
            <w:top w:w="0" w:type="dxa"/>
            <w:bottom w:w="0" w:type="dxa"/>
          </w:tblCellMar>
        </w:tblPrEx>
        <w:tc>
          <w:tcPr>
            <w:tcW w:w="4120" w:type="dxa"/>
            <w:tcBorders>
              <w:left w:val="nil"/>
              <w:righ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(209) 557-6400 </w:t>
            </w:r>
            <w:r>
              <w:rPr>
                <w:sz w:val="18"/>
              </w:rPr>
              <w:sym w:font="Symbol" w:char="F0B7"/>
            </w:r>
            <w:r>
              <w:rPr>
                <w:sz w:val="18"/>
              </w:rPr>
              <w:t xml:space="preserve"> FAX: (209) 557-6475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(559) 230-6000 </w:t>
            </w:r>
            <w:r>
              <w:rPr>
                <w:sz w:val="18"/>
              </w:rPr>
              <w:sym w:font="Symbol" w:char="F0B7"/>
            </w:r>
            <w:r>
              <w:rPr>
                <w:sz w:val="18"/>
              </w:rPr>
              <w:t xml:space="preserve"> FAX:  (559) 230-606</w:t>
            </w:r>
            <w:r w:rsidR="006A4501">
              <w:rPr>
                <w:sz w:val="18"/>
              </w:rPr>
              <w:t>2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Default="006412E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(661) </w:t>
            </w:r>
            <w:r w:rsidR="0009070C">
              <w:rPr>
                <w:sz w:val="18"/>
              </w:rPr>
              <w:t>392-5540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sym w:font="Symbol" w:char="F0B7"/>
            </w:r>
            <w:r>
              <w:rPr>
                <w:sz w:val="18"/>
              </w:rPr>
              <w:t xml:space="preserve"> FAX: (661) </w:t>
            </w:r>
            <w:r w:rsidR="0009070C">
              <w:rPr>
                <w:sz w:val="18"/>
              </w:rPr>
              <w:t>392-5586</w:t>
            </w:r>
          </w:p>
        </w:tc>
      </w:tr>
    </w:tbl>
    <w:p w:rsidR="006412E1" w:rsidRDefault="006412E1"/>
    <w:tbl>
      <w:tblPr>
        <w:tblW w:w="15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828"/>
        <w:gridCol w:w="838"/>
        <w:gridCol w:w="455"/>
        <w:gridCol w:w="989"/>
        <w:gridCol w:w="1680"/>
        <w:gridCol w:w="960"/>
        <w:gridCol w:w="39"/>
        <w:gridCol w:w="243"/>
        <w:gridCol w:w="1038"/>
        <w:gridCol w:w="396"/>
        <w:gridCol w:w="684"/>
        <w:gridCol w:w="2160"/>
        <w:gridCol w:w="987"/>
        <w:gridCol w:w="213"/>
        <w:gridCol w:w="27"/>
        <w:gridCol w:w="1106"/>
        <w:gridCol w:w="787"/>
        <w:gridCol w:w="1800"/>
      </w:tblGrid>
      <w:tr w:rsidR="006412E1" w:rsidTr="00093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412E1" w:rsidRDefault="00AB7816">
            <w:pPr>
              <w:spacing w:after="12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CHROME PLATING AND CHROMIC ACID ANODIZING FACILITY</w:t>
            </w:r>
            <w:r w:rsidR="006412E1">
              <w:rPr>
                <w:b/>
                <w:bCs/>
                <w:sz w:val="28"/>
              </w:rPr>
              <w:t xml:space="preserve"> LOG</w:t>
            </w:r>
          </w:p>
        </w:tc>
      </w:tr>
      <w:tr w:rsidR="006412E1" w:rsidTr="00093965">
        <w:tblPrEx>
          <w:tblCellMar>
            <w:top w:w="0" w:type="dxa"/>
            <w:bottom w:w="0" w:type="dxa"/>
          </w:tblCellMar>
        </w:tblPrEx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12E1" w:rsidRDefault="006412E1">
            <w:pPr>
              <w:spacing w:before="120"/>
              <w:rPr>
                <w:sz w:val="22"/>
              </w:rPr>
            </w:pPr>
            <w:r>
              <w:rPr>
                <w:b/>
                <w:bCs/>
                <w:sz w:val="22"/>
              </w:rPr>
              <w:t>COMPANY NAME:</w:t>
            </w:r>
          </w:p>
        </w:tc>
        <w:tc>
          <w:tcPr>
            <w:tcW w:w="3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E1" w:rsidRDefault="006412E1">
            <w:pPr>
              <w:spacing w:before="120"/>
              <w:rPr>
                <w:sz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6412E1" w:rsidRDefault="006412E1">
            <w:pPr>
              <w:spacing w:before="120"/>
              <w:rPr>
                <w:sz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2E1" w:rsidRDefault="006412E1">
            <w:pPr>
              <w:spacing w:before="120"/>
              <w:rPr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E1" w:rsidRDefault="006412E1">
            <w:pPr>
              <w:spacing w:before="120"/>
              <w:rPr>
                <w:sz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2E1" w:rsidRDefault="006412E1">
            <w:pPr>
              <w:spacing w:before="120"/>
              <w:rPr>
                <w:sz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6412E1" w:rsidRDefault="006412E1">
            <w:pPr>
              <w:spacing w:before="120"/>
              <w:rPr>
                <w:sz w:val="22"/>
              </w:rPr>
            </w:pPr>
            <w:r>
              <w:rPr>
                <w:b/>
                <w:bCs/>
                <w:sz w:val="22"/>
              </w:rPr>
              <w:t>CITY: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E1" w:rsidRDefault="006412E1">
            <w:pPr>
              <w:spacing w:before="120"/>
              <w:rPr>
                <w:sz w:val="22"/>
              </w:rPr>
            </w:pPr>
          </w:p>
        </w:tc>
      </w:tr>
      <w:tr w:rsidR="00093965" w:rsidTr="0009396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2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93965" w:rsidRDefault="00093965">
            <w:pPr>
              <w:spacing w:before="120"/>
              <w:rPr>
                <w:sz w:val="22"/>
              </w:rPr>
            </w:pPr>
          </w:p>
        </w:tc>
      </w:tr>
      <w:tr w:rsidR="00C47DFA" w:rsidTr="002631A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720"/>
        </w:trPr>
        <w:tc>
          <w:tcPr>
            <w:tcW w:w="479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DFA" w:rsidRDefault="00C47DFA">
            <w:pPr>
              <w:jc w:val="center"/>
              <w:rPr>
                <w:b/>
                <w:bCs/>
                <w:position w:val="-26"/>
                <w:sz w:val="20"/>
              </w:rPr>
            </w:pPr>
          </w:p>
        </w:tc>
        <w:tc>
          <w:tcPr>
            <w:tcW w:w="672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DFA" w:rsidRDefault="00C47DFA" w:rsidP="00C47D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MONITORING DATA INFORMATION</w:t>
            </w:r>
          </w:p>
          <w:p w:rsidR="00C47DFA" w:rsidRPr="00C47DFA" w:rsidRDefault="00C47DFA" w:rsidP="00C47D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(one or more may apply)</w:t>
            </w:r>
          </w:p>
        </w:tc>
        <w:tc>
          <w:tcPr>
            <w:tcW w:w="37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DFA" w:rsidRDefault="00C47DFA">
            <w:pPr>
              <w:jc w:val="center"/>
              <w:rPr>
                <w:b/>
                <w:bCs/>
                <w:position w:val="-32"/>
                <w:sz w:val="20"/>
              </w:rPr>
            </w:pPr>
          </w:p>
        </w:tc>
      </w:tr>
      <w:tr w:rsidR="003568B0" w:rsidTr="00B814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1210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</w:rPr>
            </w:pPr>
            <w:r w:rsidRPr="00503952">
              <w:rPr>
                <w:position w:val="-26"/>
                <w:sz w:val="18"/>
                <w:szCs w:val="18"/>
              </w:rPr>
              <w:t>Date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</w:rPr>
            </w:pPr>
            <w:r w:rsidRPr="00503952">
              <w:rPr>
                <w:position w:val="-26"/>
                <w:sz w:val="18"/>
                <w:szCs w:val="18"/>
              </w:rPr>
              <w:t>Time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</w:rPr>
            </w:pPr>
            <w:r w:rsidRPr="00503952">
              <w:rPr>
                <w:position w:val="-26"/>
                <w:sz w:val="18"/>
                <w:szCs w:val="18"/>
              </w:rPr>
              <w:t>Control Technique/ Equipment Inspection*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  <w:vertAlign w:val="subscript"/>
              </w:rPr>
            </w:pPr>
            <w:r w:rsidRPr="00503952">
              <w:rPr>
                <w:position w:val="-26"/>
                <w:sz w:val="18"/>
                <w:szCs w:val="18"/>
              </w:rPr>
              <w:t>Cumulative Rectifier Usage (monthly and total to date)</w:t>
            </w:r>
            <w:r w:rsidR="0050053D">
              <w:rPr>
                <w:position w:val="-26"/>
                <w:sz w:val="18"/>
                <w:szCs w:val="18"/>
              </w:rPr>
              <w:t>—</w:t>
            </w:r>
            <w:r w:rsidR="0050053D" w:rsidRPr="0050053D">
              <w:rPr>
                <w:i/>
                <w:position w:val="-26"/>
                <w:sz w:val="18"/>
                <w:szCs w:val="18"/>
              </w:rPr>
              <w:t>amp-hrs</w:t>
            </w: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  <w:vertAlign w:val="subscript"/>
              </w:rPr>
            </w:pPr>
            <w:r w:rsidRPr="00503952">
              <w:rPr>
                <w:position w:val="-26"/>
                <w:sz w:val="18"/>
                <w:szCs w:val="18"/>
              </w:rPr>
              <w:t>Pressure Drop (weekly)</w:t>
            </w:r>
            <w:r w:rsidR="00D70897">
              <w:rPr>
                <w:position w:val="-26"/>
                <w:sz w:val="18"/>
                <w:szCs w:val="18"/>
              </w:rPr>
              <w:t>—</w:t>
            </w:r>
            <w:r w:rsidR="00D70897" w:rsidRPr="00D70897">
              <w:rPr>
                <w:i/>
                <w:position w:val="-26"/>
                <w:sz w:val="18"/>
                <w:szCs w:val="18"/>
              </w:rPr>
              <w:t>“ H2O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  <w:vertAlign w:val="subscript"/>
              </w:rPr>
            </w:pPr>
            <w:r w:rsidRPr="00503952">
              <w:rPr>
                <w:position w:val="-26"/>
                <w:sz w:val="18"/>
                <w:szCs w:val="18"/>
              </w:rPr>
              <w:t>Inlet Velocity Pressure (weekly)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</w:rPr>
            </w:pPr>
            <w:r w:rsidRPr="00503952">
              <w:rPr>
                <w:position w:val="-26"/>
                <w:sz w:val="18"/>
                <w:szCs w:val="18"/>
              </w:rPr>
              <w:t>Surface Tension</w:t>
            </w:r>
            <w:r w:rsidR="00C47DFA">
              <w:rPr>
                <w:position w:val="-26"/>
                <w:sz w:val="18"/>
                <w:szCs w:val="18"/>
              </w:rPr>
              <w:t>—</w:t>
            </w:r>
            <w:r w:rsidR="00C47DFA" w:rsidRPr="00C47DFA">
              <w:rPr>
                <w:i/>
                <w:position w:val="-26"/>
                <w:sz w:val="18"/>
                <w:szCs w:val="18"/>
              </w:rPr>
              <w:t>dynes/cm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8B0" w:rsidRPr="00503952" w:rsidRDefault="007C7F5B" w:rsidP="00CD7A8D">
            <w:pPr>
              <w:spacing w:after="60" w:line="216" w:lineRule="auto"/>
              <w:jc w:val="center"/>
              <w:rPr>
                <w:position w:val="-26"/>
                <w:sz w:val="18"/>
                <w:szCs w:val="18"/>
              </w:rPr>
            </w:pPr>
            <w:r>
              <w:rPr>
                <w:iCs/>
                <w:position w:val="-30"/>
                <w:sz w:val="18"/>
                <w:szCs w:val="18"/>
              </w:rPr>
              <w:t>S</w:t>
            </w:r>
            <w:r w:rsidR="003568B0">
              <w:rPr>
                <w:iCs/>
                <w:position w:val="-30"/>
                <w:sz w:val="18"/>
                <w:szCs w:val="18"/>
              </w:rPr>
              <w:t xml:space="preserve">urface area of mechanical fume </w:t>
            </w:r>
            <w:r>
              <w:rPr>
                <w:iCs/>
                <w:position w:val="-30"/>
                <w:sz w:val="18"/>
                <w:szCs w:val="18"/>
              </w:rPr>
              <w:t>suppressant</w:t>
            </w:r>
            <w:r>
              <w:rPr>
                <w:position w:val="-26"/>
                <w:sz w:val="18"/>
                <w:szCs w:val="18"/>
              </w:rPr>
              <w:t>—</w:t>
            </w:r>
            <w:r w:rsidRPr="007C7F5B">
              <w:rPr>
                <w:i/>
                <w:iCs/>
                <w:position w:val="-30"/>
                <w:sz w:val="18"/>
                <w:szCs w:val="18"/>
              </w:rPr>
              <w:t>% of bath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</w:rPr>
            </w:pPr>
            <w:r>
              <w:rPr>
                <w:position w:val="-26"/>
                <w:sz w:val="18"/>
                <w:szCs w:val="18"/>
              </w:rPr>
              <w:t>Foam Thickness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</w:rPr>
            </w:pPr>
            <w:r>
              <w:rPr>
                <w:position w:val="-26"/>
                <w:sz w:val="18"/>
                <w:szCs w:val="18"/>
              </w:rPr>
              <w:t>Type and Volume of Fume Suppressant Added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3568B0" w:rsidRPr="00503952" w:rsidRDefault="003568B0">
            <w:pPr>
              <w:jc w:val="center"/>
              <w:rPr>
                <w:position w:val="-26"/>
                <w:sz w:val="18"/>
                <w:szCs w:val="18"/>
              </w:rPr>
            </w:pPr>
            <w:r>
              <w:rPr>
                <w:position w:val="-26"/>
                <w:sz w:val="18"/>
                <w:szCs w:val="18"/>
              </w:rPr>
              <w:t>Potentially Contaminated Surfaces Cleaned</w:t>
            </w: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C47DFA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FA" w:rsidRDefault="00C47DFA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47DFA" w:rsidRDefault="00C47DFA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  <w:tr w:rsidR="003568B0" w:rsidTr="00093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32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68B0" w:rsidRDefault="003568B0" w:rsidP="00CD7A8D">
            <w:pPr>
              <w:spacing w:after="60" w:line="216" w:lineRule="auto"/>
              <w:jc w:val="center"/>
              <w:rPr>
                <w:i/>
                <w:iCs/>
                <w:position w:val="-30"/>
                <w:sz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68B0" w:rsidRDefault="003568B0">
            <w:pPr>
              <w:jc w:val="center"/>
              <w:rPr>
                <w:position w:val="-26"/>
                <w:sz w:val="20"/>
              </w:rPr>
            </w:pPr>
          </w:p>
        </w:tc>
      </w:tr>
    </w:tbl>
    <w:p w:rsidR="006412E1" w:rsidRDefault="006412E1">
      <w:pPr>
        <w:pStyle w:val="Caption"/>
      </w:pPr>
      <w:r>
        <w:t>THIS RECORD SHALL BE RETAINED FOR A MINIMUM OF FIVE (5) YEARS AND MADE AVAILABLE FOR INSPECTION BY THE DISTRICT UPON REQUEST</w:t>
      </w:r>
    </w:p>
    <w:p w:rsidR="006C551B" w:rsidRPr="00AB7816" w:rsidRDefault="00AB7816" w:rsidP="006C551B">
      <w:pPr>
        <w:rPr>
          <w:sz w:val="20"/>
          <w:szCs w:val="20"/>
        </w:rPr>
      </w:pPr>
      <w:r w:rsidRPr="00AB7816">
        <w:rPr>
          <w:sz w:val="20"/>
          <w:szCs w:val="20"/>
        </w:rPr>
        <w:t>*Inspection and maintenance requirements and frequency must comply with Section 93102.10 of the ATCM for Chromium Plating and Chromic Acid Anodizing Facilities.</w:t>
      </w:r>
    </w:p>
    <w:sectPr w:rsidR="006C551B" w:rsidRPr="00AB7816" w:rsidSect="00D27323">
      <w:footerReference w:type="default" r:id="rId6"/>
      <w:type w:val="continuous"/>
      <w:pgSz w:w="15840" w:h="12240" w:orient="landscape" w:code="1"/>
      <w:pgMar w:top="288" w:right="432" w:bottom="720" w:left="432" w:header="432" w:footer="432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32" w:rsidRDefault="00E45632">
      <w:r>
        <w:separator/>
      </w:r>
    </w:p>
  </w:endnote>
  <w:endnote w:type="continuationSeparator" w:id="0">
    <w:p w:rsidR="00E45632" w:rsidRDefault="00E4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37" w:rsidRDefault="00C72037">
    <w:pPr>
      <w:pStyle w:val="Footer"/>
      <w:jc w:val="right"/>
      <w:rPr>
        <w:sz w:val="20"/>
      </w:rPr>
    </w:pPr>
    <w:r>
      <w:rPr>
        <w:sz w:val="20"/>
      </w:rPr>
      <w:t>Chrome Plating Log (8/27/2009)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32" w:rsidRDefault="00E45632">
      <w:r>
        <w:separator/>
      </w:r>
    </w:p>
  </w:footnote>
  <w:footnote w:type="continuationSeparator" w:id="0">
    <w:p w:rsidR="00E45632" w:rsidRDefault="00E4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E1"/>
    <w:rsid w:val="0009070C"/>
    <w:rsid w:val="00093965"/>
    <w:rsid w:val="000A4DA2"/>
    <w:rsid w:val="001A37EC"/>
    <w:rsid w:val="002631AD"/>
    <w:rsid w:val="002A209E"/>
    <w:rsid w:val="002B4027"/>
    <w:rsid w:val="003568B0"/>
    <w:rsid w:val="00387FB7"/>
    <w:rsid w:val="00490EC8"/>
    <w:rsid w:val="004C73F8"/>
    <w:rsid w:val="004F578F"/>
    <w:rsid w:val="0050053D"/>
    <w:rsid w:val="00503952"/>
    <w:rsid w:val="00562081"/>
    <w:rsid w:val="00603161"/>
    <w:rsid w:val="006412E1"/>
    <w:rsid w:val="0067705E"/>
    <w:rsid w:val="006A4501"/>
    <w:rsid w:val="006C551B"/>
    <w:rsid w:val="006D058A"/>
    <w:rsid w:val="0074008E"/>
    <w:rsid w:val="00771F57"/>
    <w:rsid w:val="00773A63"/>
    <w:rsid w:val="007C20C4"/>
    <w:rsid w:val="007C7F5B"/>
    <w:rsid w:val="00847E07"/>
    <w:rsid w:val="008D147D"/>
    <w:rsid w:val="008F00E7"/>
    <w:rsid w:val="00A4414B"/>
    <w:rsid w:val="00A76A0E"/>
    <w:rsid w:val="00AB7816"/>
    <w:rsid w:val="00AF7484"/>
    <w:rsid w:val="00B06CBF"/>
    <w:rsid w:val="00B814E1"/>
    <w:rsid w:val="00C27B76"/>
    <w:rsid w:val="00C47DFA"/>
    <w:rsid w:val="00C72037"/>
    <w:rsid w:val="00CD7A8D"/>
    <w:rsid w:val="00D27323"/>
    <w:rsid w:val="00D53673"/>
    <w:rsid w:val="00D70897"/>
    <w:rsid w:val="00DA5170"/>
    <w:rsid w:val="00E25D61"/>
    <w:rsid w:val="00E45632"/>
    <w:rsid w:val="00ED6240"/>
    <w:rsid w:val="00F2710D"/>
    <w:rsid w:val="00F90B7E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7C2CC-084C-4DE9-B142-B46181F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position w:val="-32"/>
      <w:sz w:val="20"/>
    </w:rPr>
  </w:style>
  <w:style w:type="paragraph" w:styleId="Heading2">
    <w:name w:val="heading 2"/>
    <w:basedOn w:val="Normal"/>
    <w:next w:val="Normal"/>
    <w:qFormat/>
    <w:pPr>
      <w:keepNext/>
      <w:spacing w:after="200"/>
      <w:jc w:val="center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i/>
      <w:iCs/>
      <w:position w:val="-3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VOC Log for Coating Operations</vt:lpstr>
    </vt:vector>
  </TitlesOfParts>
  <Company>SJVUAPCD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VOC Log for Coating Operations</dc:title>
  <dc:subject>Recordkeeping Form</dc:subject>
  <dc:creator>Revised by S. Leonard 4/21/06</dc:creator>
  <cp:keywords>VOC</cp:keywords>
  <dc:description>Revised By MAC</dc:description>
  <cp:lastModifiedBy>Jason Lawler</cp:lastModifiedBy>
  <cp:revision>2</cp:revision>
  <cp:lastPrinted>2009-08-31T17:01:00Z</cp:lastPrinted>
  <dcterms:created xsi:type="dcterms:W3CDTF">2024-01-24T22:50:00Z</dcterms:created>
  <dcterms:modified xsi:type="dcterms:W3CDTF">2024-01-24T22:50:00Z</dcterms:modified>
</cp:coreProperties>
</file>